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224D01" w14:textId="1A1CC101" w:rsidR="00E547C9" w:rsidRPr="00827678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>WYMAGANIA EDUKACYJNE NIEZBĘDNE DO OTRZYMANIA POSZCZEGÓLNYCH ŚRÓDROCZNYCH I ROCZNYCH OCEN KLASYFIKACYJNYCH Z PLASTYKI</w:t>
      </w:r>
    </w:p>
    <w:p w14:paraId="63C1BA81" w14:textId="62D9BC9D" w:rsidR="00E547C9" w:rsidRPr="00827678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>w klasie 1</w:t>
      </w:r>
      <w:r w:rsidR="00D14792">
        <w:rPr>
          <w:rFonts w:ascii="Helvetica" w:hAnsi="Helvetica" w:cs="Helvetica"/>
          <w:sz w:val="24"/>
          <w:szCs w:val="24"/>
          <w:shd w:val="clear" w:color="auto" w:fill="FFFFFF"/>
        </w:rPr>
        <w:t>er</w:t>
      </w:r>
    </w:p>
    <w:p w14:paraId="1320347B" w14:textId="78F3350E" w:rsidR="00254667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>Rok szkolny 2024/25</w:t>
      </w:r>
    </w:p>
    <w:p w14:paraId="23A1BFA9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p w14:paraId="02D01715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p w14:paraId="4A6E3596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tbl>
      <w:tblPr>
        <w:tblStyle w:val="Tabela-Siatka"/>
        <w:tblW w:w="10714" w:type="dxa"/>
        <w:tblInd w:w="-856" w:type="dxa"/>
        <w:tblLook w:val="04A0" w:firstRow="1" w:lastRow="0" w:firstColumn="1" w:lastColumn="0" w:noHBand="0" w:noVBand="1"/>
      </w:tblPr>
      <w:tblGrid>
        <w:gridCol w:w="2272"/>
        <w:gridCol w:w="2128"/>
        <w:gridCol w:w="1987"/>
        <w:gridCol w:w="2128"/>
        <w:gridCol w:w="2199"/>
      </w:tblGrid>
      <w:tr w:rsidR="005F5068" w14:paraId="09B9B829" w14:textId="77777777" w:rsidTr="00DD2C53">
        <w:trPr>
          <w:trHeight w:val="754"/>
        </w:trPr>
        <w:tc>
          <w:tcPr>
            <w:tcW w:w="2272" w:type="dxa"/>
            <w:tcBorders>
              <w:bottom w:val="single" w:sz="4" w:space="0" w:color="auto"/>
            </w:tcBorders>
          </w:tcPr>
          <w:p w14:paraId="1471D540" w14:textId="6DB2BF78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konieczne</w:t>
            </w:r>
          </w:p>
          <w:p w14:paraId="010978F7" w14:textId="77777777" w:rsidR="00C81DFF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dopuszczająca</w:t>
            </w:r>
            <w:r w:rsidRPr="00213B05">
              <w:rPr>
                <w:sz w:val="18"/>
                <w:szCs w:val="18"/>
              </w:rPr>
              <w:t xml:space="preserve">) </w:t>
            </w:r>
          </w:p>
          <w:p w14:paraId="3822FAAE" w14:textId="1082B293" w:rsidR="00827678" w:rsidRPr="00213B05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2DE3E7DC" w14:textId="39F6B97C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podstawowe</w:t>
            </w:r>
          </w:p>
          <w:p w14:paraId="0C00A9E7" w14:textId="77777777" w:rsidR="00C81DFF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dostateczna</w:t>
            </w:r>
            <w:r w:rsidRPr="00213B05">
              <w:rPr>
                <w:sz w:val="18"/>
                <w:szCs w:val="18"/>
              </w:rPr>
              <w:t xml:space="preserve">) </w:t>
            </w:r>
          </w:p>
          <w:p w14:paraId="30F7BF6D" w14:textId="45A2A780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4A23E7F" w14:textId="6F1F9506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rozszerzające</w:t>
            </w:r>
          </w:p>
          <w:p w14:paraId="4F446979" w14:textId="29A4FFD1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dobra</w:t>
            </w:r>
            <w:r w:rsidRPr="00213B05">
              <w:rPr>
                <w:sz w:val="18"/>
                <w:szCs w:val="18"/>
              </w:rPr>
              <w:t>)</w:t>
            </w:r>
          </w:p>
          <w:p w14:paraId="2B7786C0" w14:textId="0E8F30E9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11A4AC79" w14:textId="50051C68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dopełniające</w:t>
            </w:r>
          </w:p>
          <w:p w14:paraId="23793889" w14:textId="757957F3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bardzo dobra</w:t>
            </w:r>
            <w:r w:rsidRPr="00213B05">
              <w:rPr>
                <w:sz w:val="18"/>
                <w:szCs w:val="18"/>
              </w:rPr>
              <w:t>) Uczeń: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14:paraId="660ED486" w14:textId="33233D3A" w:rsidR="00213B05" w:rsidRPr="00213B05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wykraczające</w:t>
            </w:r>
          </w:p>
          <w:p w14:paraId="61FC113D" w14:textId="69F0A55F" w:rsidR="00213B05" w:rsidRPr="00213B05" w:rsidRDefault="00213B05" w:rsidP="00213B05">
            <w:pPr>
              <w:jc w:val="center"/>
              <w:rPr>
                <w:b/>
                <w:bCs/>
                <w:sz w:val="18"/>
                <w:szCs w:val="18"/>
              </w:rPr>
            </w:pPr>
            <w:r w:rsidRPr="00213B05">
              <w:rPr>
                <w:b/>
                <w:bCs/>
                <w:sz w:val="18"/>
                <w:szCs w:val="18"/>
              </w:rPr>
              <w:t>(ocena celująca)</w:t>
            </w:r>
          </w:p>
          <w:p w14:paraId="7C7AAFDD" w14:textId="1E2E34F8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</w:tr>
      <w:tr w:rsidR="008E0966" w:rsidRPr="00961443" w14:paraId="51D2C3C4" w14:textId="77777777" w:rsidTr="00DD2C53">
        <w:trPr>
          <w:trHeight w:val="1002"/>
        </w:trPr>
        <w:tc>
          <w:tcPr>
            <w:tcW w:w="2272" w:type="dxa"/>
            <w:tcBorders>
              <w:bottom w:val="single" w:sz="4" w:space="0" w:color="auto"/>
            </w:tcBorders>
          </w:tcPr>
          <w:p w14:paraId="25328AF8" w14:textId="161D1918" w:rsidR="00C81DFF" w:rsidRPr="00961443" w:rsidRDefault="00213B05" w:rsidP="00C81D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</w:t>
            </w:r>
            <w:r w:rsidR="00C81DFF" w:rsidRPr="00961443">
              <w:rPr>
                <w:sz w:val="20"/>
                <w:szCs w:val="20"/>
              </w:rPr>
              <w:t xml:space="preserve"> wymienia </w:t>
            </w:r>
            <w:r w:rsidR="005F5068" w:rsidRPr="00961443">
              <w:rPr>
                <w:sz w:val="20"/>
                <w:szCs w:val="20"/>
              </w:rPr>
              <w:t>podstawowe</w:t>
            </w:r>
            <w:r w:rsidR="00C81DFF" w:rsidRPr="00961443">
              <w:rPr>
                <w:sz w:val="20"/>
                <w:szCs w:val="20"/>
              </w:rPr>
              <w:t xml:space="preserve"> </w:t>
            </w:r>
          </w:p>
          <w:p w14:paraId="1F0A1244" w14:textId="77777777" w:rsidR="00C81DFF" w:rsidRPr="00961443" w:rsidRDefault="00C81DFF" w:rsidP="00C81D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cechy danego stylu </w:t>
            </w:r>
          </w:p>
          <w:p w14:paraId="28CDC044" w14:textId="5988C397" w:rsidR="00213B05" w:rsidRDefault="00C81DFF" w:rsidP="00C81D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w dziełach sztuki</w:t>
            </w:r>
          </w:p>
          <w:p w14:paraId="2F0DF190" w14:textId="77777777" w:rsidR="001742F5" w:rsidRPr="00961443" w:rsidRDefault="001742F5" w:rsidP="00C81D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  <w:p w14:paraId="1ED91811" w14:textId="77777777" w:rsidR="001742F5" w:rsidRDefault="00213B05" w:rsidP="00C81D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</w:t>
            </w:r>
            <w:r w:rsidR="00C81DFF" w:rsidRPr="00961443">
              <w:rPr>
                <w:sz w:val="20"/>
                <w:szCs w:val="20"/>
              </w:rPr>
              <w:t>wymienia niektórych twórców</w:t>
            </w:r>
            <w:r w:rsidR="00961443">
              <w:rPr>
                <w:sz w:val="20"/>
                <w:szCs w:val="20"/>
              </w:rPr>
              <w:t xml:space="preserve"> </w:t>
            </w:r>
            <w:r w:rsidR="00C81DFF" w:rsidRPr="00961443">
              <w:rPr>
                <w:sz w:val="20"/>
                <w:szCs w:val="20"/>
              </w:rPr>
              <w:t>sztuki polskiej</w:t>
            </w:r>
            <w:r w:rsidR="00961443">
              <w:rPr>
                <w:sz w:val="20"/>
                <w:szCs w:val="20"/>
              </w:rPr>
              <w:t xml:space="preserve"> </w:t>
            </w:r>
            <w:r w:rsidR="00961443">
              <w:rPr>
                <w:sz w:val="20"/>
                <w:szCs w:val="20"/>
              </w:rPr>
              <w:br/>
            </w:r>
            <w:r w:rsidR="00C81DFF" w:rsidRPr="00961443">
              <w:rPr>
                <w:sz w:val="20"/>
                <w:szCs w:val="20"/>
              </w:rPr>
              <w:t>i zagranicznej</w:t>
            </w:r>
            <w:r w:rsidR="00C81DFF" w:rsidRPr="00961443">
              <w:rPr>
                <w:sz w:val="20"/>
                <w:szCs w:val="20"/>
              </w:rPr>
              <w:cr/>
            </w:r>
          </w:p>
          <w:p w14:paraId="7855BBEE" w14:textId="44F8FB9A" w:rsidR="00213B05" w:rsidRPr="00961443" w:rsidRDefault="00C81DFF" w:rsidP="00C81D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definiuje proste pojęcia dotyczące kierunków </w:t>
            </w:r>
            <w:r w:rsidR="00961443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w sztuce</w:t>
            </w:r>
          </w:p>
          <w:p w14:paraId="018E3B2D" w14:textId="51D28813" w:rsidR="00213B05" w:rsidRPr="00961443" w:rsidRDefault="00213B05" w:rsidP="00213B05">
            <w:pPr>
              <w:pStyle w:val="Akapitzlist"/>
              <w:rPr>
                <w:sz w:val="20"/>
                <w:szCs w:val="20"/>
              </w:rPr>
            </w:pP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34E894E1" w14:textId="7B64000C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wylicza proste</w:t>
            </w:r>
            <w:r w:rsidR="00961443">
              <w:rPr>
                <w:sz w:val="20"/>
                <w:szCs w:val="20"/>
              </w:rPr>
              <w:t xml:space="preserve"> </w:t>
            </w:r>
            <w:r w:rsidR="007A38BB" w:rsidRPr="00961443">
              <w:rPr>
                <w:sz w:val="20"/>
                <w:szCs w:val="20"/>
              </w:rPr>
              <w:t>p</w:t>
            </w:r>
            <w:r w:rsidRPr="00961443">
              <w:rPr>
                <w:sz w:val="20"/>
                <w:szCs w:val="20"/>
              </w:rPr>
              <w:t>ojęcia</w:t>
            </w:r>
            <w:r w:rsidR="007A38BB" w:rsidRPr="00961443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 xml:space="preserve">dotyczące </w:t>
            </w:r>
          </w:p>
          <w:p w14:paraId="0217E09A" w14:textId="55ADB4E3" w:rsidR="00827678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kierunków i stylów </w:t>
            </w:r>
            <w:r w:rsidR="00961443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w sztuce</w:t>
            </w:r>
          </w:p>
          <w:p w14:paraId="1C2F7C95" w14:textId="77777777" w:rsidR="001742F5" w:rsidRPr="00961443" w:rsidRDefault="001742F5" w:rsidP="00C81DFF">
            <w:pPr>
              <w:rPr>
                <w:sz w:val="20"/>
                <w:szCs w:val="20"/>
              </w:rPr>
            </w:pPr>
          </w:p>
          <w:p w14:paraId="019C141B" w14:textId="3A42DF9F" w:rsidR="00C81DFF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wymienia czołowych twórców</w:t>
            </w:r>
            <w:r w:rsidR="00961443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>sztuki polskiej i zagranicznej</w:t>
            </w:r>
          </w:p>
          <w:p w14:paraId="5E34AD8C" w14:textId="77777777" w:rsidR="001742F5" w:rsidRPr="00961443" w:rsidRDefault="001742F5" w:rsidP="00C81DFF">
            <w:pPr>
              <w:rPr>
                <w:sz w:val="20"/>
                <w:szCs w:val="20"/>
              </w:rPr>
            </w:pPr>
          </w:p>
          <w:p w14:paraId="34DFF7A0" w14:textId="0318E855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wymienia epoki,</w:t>
            </w:r>
            <w:r w:rsidR="00961443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 xml:space="preserve">style, kierunki </w:t>
            </w:r>
            <w:r w:rsidR="00961443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 xml:space="preserve">i dziedziny w historii </w:t>
            </w:r>
          </w:p>
          <w:p w14:paraId="3B37EF07" w14:textId="0F2B8DFF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sztuki</w:t>
            </w:r>
            <w:r w:rsidRPr="00961443">
              <w:rPr>
                <w:sz w:val="20"/>
                <w:szCs w:val="20"/>
              </w:rPr>
              <w:cr/>
            </w:r>
          </w:p>
          <w:p w14:paraId="4880D7FB" w14:textId="3E3145B1" w:rsidR="00C81DFF" w:rsidRPr="00961443" w:rsidRDefault="00C81DFF" w:rsidP="00C81DFF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0090000" w14:textId="7C1DF682" w:rsidR="00827678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definiuje pojęcia  dotyczące kierunków i stylów w sztuce</w:t>
            </w:r>
          </w:p>
          <w:p w14:paraId="6CBBDE24" w14:textId="77777777" w:rsidR="001742F5" w:rsidRPr="00961443" w:rsidRDefault="001742F5" w:rsidP="00C81DFF">
            <w:pPr>
              <w:rPr>
                <w:sz w:val="20"/>
                <w:szCs w:val="20"/>
              </w:rPr>
            </w:pPr>
          </w:p>
          <w:p w14:paraId="353D5F37" w14:textId="77777777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korzysta z różnych </w:t>
            </w:r>
          </w:p>
          <w:p w14:paraId="0E7A9055" w14:textId="77777777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mediów w celu </w:t>
            </w:r>
          </w:p>
          <w:p w14:paraId="06913D11" w14:textId="648DFFAA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uzyskania informacji </w:t>
            </w:r>
          </w:p>
          <w:p w14:paraId="0CE07551" w14:textId="77777777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dotyczących dzieł </w:t>
            </w:r>
          </w:p>
          <w:p w14:paraId="5E331D65" w14:textId="63059181" w:rsidR="00C81DFF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sztuki dawnej </w:t>
            </w:r>
            <w:r w:rsidR="00961443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i współczesnej</w:t>
            </w:r>
          </w:p>
          <w:p w14:paraId="5EE3E9A5" w14:textId="77777777" w:rsidR="001742F5" w:rsidRPr="00961443" w:rsidRDefault="001742F5" w:rsidP="00C81DFF">
            <w:pPr>
              <w:rPr>
                <w:sz w:val="20"/>
                <w:szCs w:val="20"/>
              </w:rPr>
            </w:pPr>
          </w:p>
          <w:p w14:paraId="07EF5E87" w14:textId="77777777" w:rsidR="007A38BB" w:rsidRPr="00961443" w:rsidRDefault="00C81DFF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</w:t>
            </w:r>
            <w:r w:rsidR="007A38BB" w:rsidRPr="00961443">
              <w:rPr>
                <w:sz w:val="20"/>
                <w:szCs w:val="20"/>
              </w:rPr>
              <w:t xml:space="preserve">korzysta ze źródeł </w:t>
            </w:r>
          </w:p>
          <w:p w14:paraId="050A0A7B" w14:textId="490F636E" w:rsidR="007A38BB" w:rsidRPr="00961443" w:rsidRDefault="00961443" w:rsidP="007A38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7A38BB" w:rsidRPr="00961443">
              <w:rPr>
                <w:sz w:val="20"/>
                <w:szCs w:val="20"/>
              </w:rPr>
              <w:t xml:space="preserve">iedzy dotyczącej </w:t>
            </w:r>
          </w:p>
          <w:p w14:paraId="11EA9F97" w14:textId="6D40D551" w:rsidR="00C81DFF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kierunków sztuki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6280A963" w14:textId="79CF4D3A" w:rsidR="007A38BB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sym w:font="Symbol" w:char="F0B7"/>
            </w:r>
            <w:r w:rsidRPr="00961443">
              <w:rPr>
                <w:sz w:val="20"/>
                <w:szCs w:val="20"/>
              </w:rPr>
              <w:t xml:space="preserve"> wymienia czołowych twórców</w:t>
            </w:r>
            <w:r w:rsidR="00636DC8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>sztuki polskiej i zagranicznej</w:t>
            </w:r>
          </w:p>
          <w:p w14:paraId="290146A7" w14:textId="77777777" w:rsidR="001742F5" w:rsidRPr="00961443" w:rsidRDefault="001742F5" w:rsidP="007A38BB">
            <w:pPr>
              <w:rPr>
                <w:sz w:val="20"/>
                <w:szCs w:val="20"/>
              </w:rPr>
            </w:pPr>
          </w:p>
          <w:p w14:paraId="01CE7E1C" w14:textId="08FA70DB" w:rsidR="007A38BB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sym w:font="Symbol" w:char="F0B7"/>
            </w:r>
            <w:r w:rsidRPr="00961443">
              <w:rPr>
                <w:sz w:val="20"/>
                <w:szCs w:val="20"/>
              </w:rPr>
              <w:t xml:space="preserve"> analizuje teksty </w:t>
            </w:r>
            <w:r w:rsidR="00636DC8">
              <w:rPr>
                <w:sz w:val="20"/>
                <w:szCs w:val="20"/>
              </w:rPr>
              <w:t xml:space="preserve">związane z </w:t>
            </w:r>
            <w:r w:rsidRPr="00961443">
              <w:rPr>
                <w:sz w:val="20"/>
                <w:szCs w:val="20"/>
              </w:rPr>
              <w:t>kultur</w:t>
            </w:r>
            <w:r w:rsidR="00636DC8">
              <w:rPr>
                <w:sz w:val="20"/>
                <w:szCs w:val="20"/>
              </w:rPr>
              <w:t>ą</w:t>
            </w:r>
            <w:r w:rsidRPr="00961443">
              <w:rPr>
                <w:sz w:val="20"/>
                <w:szCs w:val="20"/>
              </w:rPr>
              <w:t xml:space="preserve"> </w:t>
            </w:r>
            <w:r w:rsidR="00636DC8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 xml:space="preserve">i wykorzystuje </w:t>
            </w:r>
          </w:p>
          <w:p w14:paraId="69C8A653" w14:textId="77777777" w:rsidR="007A38BB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informacje w nich </w:t>
            </w:r>
          </w:p>
          <w:p w14:paraId="70F915E8" w14:textId="51A1BA29" w:rsidR="007A38BB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zawarte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14:paraId="56530054" w14:textId="3CCFD5A4" w:rsidR="00827678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analizuje i interpretuje dzieła sztuki dawnej </w:t>
            </w:r>
            <w:r w:rsidR="00636DC8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i współczesnej</w:t>
            </w:r>
          </w:p>
          <w:p w14:paraId="73D0A2E5" w14:textId="77777777" w:rsidR="001742F5" w:rsidRPr="00961443" w:rsidRDefault="001742F5" w:rsidP="007A38BB">
            <w:pPr>
              <w:rPr>
                <w:sz w:val="20"/>
                <w:szCs w:val="20"/>
              </w:rPr>
            </w:pPr>
          </w:p>
          <w:p w14:paraId="263EC76D" w14:textId="77777777" w:rsidR="007A38BB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korzysta z różnych </w:t>
            </w:r>
          </w:p>
          <w:p w14:paraId="59500FBD" w14:textId="2094CD92" w:rsidR="007A38BB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źródeł informacji, tekstów kultury </w:t>
            </w:r>
            <w:r w:rsidR="00636DC8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 xml:space="preserve">i środków wyrazu </w:t>
            </w:r>
          </w:p>
          <w:p w14:paraId="4A55AEBE" w14:textId="77777777" w:rsidR="007A38BB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plastycznego</w:t>
            </w:r>
          </w:p>
          <w:p w14:paraId="367D96BE" w14:textId="77777777" w:rsidR="001742F5" w:rsidRPr="00961443" w:rsidRDefault="001742F5" w:rsidP="007A38BB">
            <w:pPr>
              <w:rPr>
                <w:sz w:val="20"/>
                <w:szCs w:val="20"/>
              </w:rPr>
            </w:pPr>
          </w:p>
          <w:p w14:paraId="55AA5437" w14:textId="10D1AA72" w:rsidR="001742F5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przygotowuje </w:t>
            </w:r>
            <w:r w:rsidR="001742F5">
              <w:rPr>
                <w:sz w:val="20"/>
                <w:szCs w:val="20"/>
              </w:rPr>
              <w:t xml:space="preserve"> </w:t>
            </w:r>
          </w:p>
          <w:p w14:paraId="601395F9" w14:textId="689C24D5" w:rsidR="007A38BB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Informację promocyjną </w:t>
            </w:r>
          </w:p>
          <w:p w14:paraId="1ECA4C03" w14:textId="4A03E337" w:rsidR="007A38BB" w:rsidRPr="00961443" w:rsidRDefault="00636DC8" w:rsidP="007A38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7A38BB" w:rsidRPr="00961443">
              <w:rPr>
                <w:sz w:val="20"/>
                <w:szCs w:val="20"/>
              </w:rPr>
              <w:t>ydarzenia</w:t>
            </w:r>
            <w:r>
              <w:rPr>
                <w:sz w:val="20"/>
                <w:szCs w:val="20"/>
              </w:rPr>
              <w:t xml:space="preserve"> </w:t>
            </w:r>
            <w:r w:rsidR="007A38BB" w:rsidRPr="00961443">
              <w:rPr>
                <w:sz w:val="20"/>
                <w:szCs w:val="20"/>
              </w:rPr>
              <w:t>kulturalnego</w:t>
            </w:r>
          </w:p>
        </w:tc>
      </w:tr>
      <w:tr w:rsidR="005F5068" w:rsidRPr="00961443" w14:paraId="1B52BB34" w14:textId="77777777" w:rsidTr="00DD2C53">
        <w:trPr>
          <w:trHeight w:val="1430"/>
        </w:trPr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14:paraId="53B6193A" w14:textId="1E2FF014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wymienia niektóre </w:t>
            </w:r>
          </w:p>
          <w:p w14:paraId="788E210D" w14:textId="3019EEBB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cechy charakterystyczne </w:t>
            </w:r>
          </w:p>
          <w:p w14:paraId="04520890" w14:textId="77777777" w:rsidR="00827678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dla kultury lokalnej</w:t>
            </w:r>
          </w:p>
          <w:p w14:paraId="0314DE39" w14:textId="77777777" w:rsidR="001742F5" w:rsidRPr="00961443" w:rsidRDefault="001742F5" w:rsidP="005F5068">
            <w:pPr>
              <w:rPr>
                <w:sz w:val="20"/>
                <w:szCs w:val="20"/>
              </w:rPr>
            </w:pPr>
          </w:p>
          <w:p w14:paraId="3B3F7942" w14:textId="7777777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definiuje pojęcie </w:t>
            </w:r>
          </w:p>
          <w:p w14:paraId="0D1BA794" w14:textId="7777777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awangardy w sztuce</w:t>
            </w:r>
          </w:p>
          <w:p w14:paraId="7AF70357" w14:textId="77777777" w:rsidR="005F5068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współczesnej</w:t>
            </w:r>
          </w:p>
          <w:p w14:paraId="0EFFA87A" w14:textId="77777777" w:rsidR="001742F5" w:rsidRPr="00961443" w:rsidRDefault="001742F5" w:rsidP="005F5068">
            <w:pPr>
              <w:rPr>
                <w:sz w:val="20"/>
                <w:szCs w:val="20"/>
              </w:rPr>
            </w:pPr>
          </w:p>
          <w:p w14:paraId="1603AF6D" w14:textId="7777777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wymienia pojęcia: </w:t>
            </w:r>
          </w:p>
          <w:p w14:paraId="34DAAE93" w14:textId="51F4B562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wystawa, ekspozycja, eksponat</w:t>
            </w: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</w:tcPr>
          <w:p w14:paraId="0F1705DA" w14:textId="1176A53B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rozpoznaje cechy </w:t>
            </w:r>
          </w:p>
          <w:p w14:paraId="0B8D6F88" w14:textId="77777777" w:rsidR="005F5068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danego stylu w dziele</w:t>
            </w:r>
          </w:p>
          <w:p w14:paraId="6ACAEDCA" w14:textId="77777777" w:rsidR="001742F5" w:rsidRPr="00961443" w:rsidRDefault="001742F5" w:rsidP="005F5068">
            <w:pPr>
              <w:rPr>
                <w:sz w:val="20"/>
                <w:szCs w:val="20"/>
              </w:rPr>
            </w:pPr>
          </w:p>
          <w:p w14:paraId="36BA1D0E" w14:textId="1B4E9A93" w:rsidR="00827678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korzysta z niektórych mediów w celu uzyskania informacji dotyczących dzieł sztuki dawnej </w:t>
            </w:r>
            <w:r w:rsidR="001D2447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i współczesnej</w:t>
            </w:r>
          </w:p>
          <w:p w14:paraId="6221AC51" w14:textId="77777777" w:rsidR="001742F5" w:rsidRPr="00961443" w:rsidRDefault="001742F5" w:rsidP="005F5068">
            <w:pPr>
              <w:rPr>
                <w:sz w:val="20"/>
                <w:szCs w:val="20"/>
              </w:rPr>
            </w:pPr>
          </w:p>
          <w:p w14:paraId="6BDA5DE9" w14:textId="0C567920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wykorzystuje </w:t>
            </w:r>
            <w:r w:rsidR="001D2447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w</w:t>
            </w:r>
            <w:r w:rsidR="001D2447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 xml:space="preserve">sposób </w:t>
            </w:r>
          </w:p>
          <w:p w14:paraId="33519CD8" w14:textId="7777777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fragmentaryczny </w:t>
            </w:r>
          </w:p>
          <w:p w14:paraId="5CFAE535" w14:textId="7777777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terminologię </w:t>
            </w:r>
          </w:p>
          <w:p w14:paraId="2037FAD2" w14:textId="7777777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dotyczącą danego </w:t>
            </w:r>
          </w:p>
          <w:p w14:paraId="4AF65237" w14:textId="1E9E189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stylu w dziele sztuki</w:t>
            </w:r>
          </w:p>
          <w:p w14:paraId="4468014A" w14:textId="1154453D" w:rsidR="005F5068" w:rsidRPr="00961443" w:rsidRDefault="005F5068" w:rsidP="005F5068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7EB99E9C" w14:textId="175CB01A" w:rsidR="00913543" w:rsidRPr="00961443" w:rsidRDefault="00A93B69" w:rsidP="0091354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</w:t>
            </w:r>
            <w:r w:rsidR="00913543" w:rsidRPr="00961443">
              <w:rPr>
                <w:sz w:val="20"/>
                <w:szCs w:val="20"/>
              </w:rPr>
              <w:t xml:space="preserve">objaśnia </w:t>
            </w:r>
          </w:p>
          <w:p w14:paraId="48EE725C" w14:textId="7E2A2FE0" w:rsidR="00913543" w:rsidRPr="00961443" w:rsidRDefault="001742F5" w:rsidP="0091354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C</w:t>
            </w:r>
            <w:r w:rsidR="00913543" w:rsidRPr="00961443">
              <w:rPr>
                <w:sz w:val="20"/>
                <w:szCs w:val="20"/>
              </w:rPr>
              <w:t>hronologicznie</w:t>
            </w:r>
            <w:r>
              <w:rPr>
                <w:sz w:val="20"/>
                <w:szCs w:val="20"/>
              </w:rPr>
              <w:t xml:space="preserve"> </w:t>
            </w:r>
            <w:r w:rsidR="00913543" w:rsidRPr="00961443">
              <w:rPr>
                <w:sz w:val="20"/>
                <w:szCs w:val="20"/>
              </w:rPr>
              <w:t xml:space="preserve">epoki, kierunki </w:t>
            </w:r>
          </w:p>
          <w:p w14:paraId="7DEAA6FA" w14:textId="6C716B55" w:rsidR="00827678" w:rsidRDefault="00913543" w:rsidP="0091354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stylistyczne w sztuce</w:t>
            </w:r>
          </w:p>
          <w:p w14:paraId="65B790C7" w14:textId="77777777" w:rsidR="001742F5" w:rsidRPr="00961443" w:rsidRDefault="001742F5" w:rsidP="00913543">
            <w:pPr>
              <w:rPr>
                <w:sz w:val="20"/>
                <w:szCs w:val="20"/>
              </w:rPr>
            </w:pPr>
          </w:p>
          <w:p w14:paraId="70626FF8" w14:textId="562F8A3F" w:rsidR="00A93B69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objaśnia cechy </w:t>
            </w:r>
            <w:r w:rsidRPr="00961443">
              <w:rPr>
                <w:sz w:val="20"/>
                <w:szCs w:val="20"/>
              </w:rPr>
              <w:cr/>
              <w:t>danego stylu w dziele sztuki</w:t>
            </w:r>
          </w:p>
          <w:p w14:paraId="2478B445" w14:textId="77777777" w:rsidR="001742F5" w:rsidRPr="00961443" w:rsidRDefault="001742F5" w:rsidP="00A93B69">
            <w:pPr>
              <w:rPr>
                <w:sz w:val="20"/>
                <w:szCs w:val="20"/>
              </w:rPr>
            </w:pPr>
          </w:p>
          <w:p w14:paraId="06DBE990" w14:textId="43FE0B9E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poszukuje informacji dotyczącej</w:t>
            </w:r>
          </w:p>
          <w:p w14:paraId="22143057" w14:textId="536969C4" w:rsidR="00A93B69" w:rsidRPr="00961443" w:rsidRDefault="001D2447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R</w:t>
            </w:r>
            <w:r w:rsidR="00A93B69" w:rsidRPr="00961443">
              <w:rPr>
                <w:sz w:val="20"/>
                <w:szCs w:val="20"/>
              </w:rPr>
              <w:t>egionalnych</w:t>
            </w:r>
            <w:r>
              <w:rPr>
                <w:sz w:val="20"/>
                <w:szCs w:val="20"/>
              </w:rPr>
              <w:t xml:space="preserve"> </w:t>
            </w:r>
            <w:r w:rsidR="00A93B69" w:rsidRPr="00961443">
              <w:rPr>
                <w:sz w:val="20"/>
                <w:szCs w:val="20"/>
              </w:rPr>
              <w:t xml:space="preserve">zabytków, zbiorów </w:t>
            </w:r>
          </w:p>
          <w:p w14:paraId="7B8F492D" w14:textId="77777777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sztuki instytucji </w:t>
            </w:r>
          </w:p>
          <w:p w14:paraId="65063D16" w14:textId="676283CD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kultury sztuki dawnej i współczesnej</w:t>
            </w: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</w:tcPr>
          <w:p w14:paraId="3EFC87AA" w14:textId="77777777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przedstawia cechy </w:t>
            </w:r>
          </w:p>
          <w:p w14:paraId="0B5ED097" w14:textId="08A62247" w:rsidR="00827678" w:rsidRDefault="001742F5" w:rsidP="00A93B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A93B69" w:rsidRPr="00961443">
              <w:rPr>
                <w:sz w:val="20"/>
                <w:szCs w:val="20"/>
              </w:rPr>
              <w:t>ziedzictwa</w:t>
            </w:r>
            <w:r>
              <w:rPr>
                <w:sz w:val="20"/>
                <w:szCs w:val="20"/>
              </w:rPr>
              <w:t xml:space="preserve"> </w:t>
            </w:r>
            <w:r w:rsidR="00A93B69" w:rsidRPr="00961443">
              <w:rPr>
                <w:sz w:val="20"/>
                <w:szCs w:val="20"/>
              </w:rPr>
              <w:t>kulturowego własnego regionu</w:t>
            </w:r>
          </w:p>
          <w:p w14:paraId="3AAA22DB" w14:textId="77777777" w:rsidR="001742F5" w:rsidRPr="00961443" w:rsidRDefault="001742F5" w:rsidP="00A93B69">
            <w:pPr>
              <w:rPr>
                <w:sz w:val="20"/>
                <w:szCs w:val="20"/>
              </w:rPr>
            </w:pPr>
          </w:p>
          <w:p w14:paraId="6770B96A" w14:textId="77777777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charakteryzuje </w:t>
            </w:r>
          </w:p>
          <w:p w14:paraId="6A85FCF5" w14:textId="77777777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specyficzne cechy </w:t>
            </w:r>
          </w:p>
          <w:p w14:paraId="314640F6" w14:textId="77777777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kulturowe własnego</w:t>
            </w:r>
          </w:p>
          <w:p w14:paraId="790C7B59" w14:textId="6F36DDCE" w:rsidR="00A93B69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regionu</w:t>
            </w:r>
          </w:p>
          <w:p w14:paraId="4C84578D" w14:textId="77777777" w:rsidR="001742F5" w:rsidRPr="00961443" w:rsidRDefault="001742F5" w:rsidP="00A93B69">
            <w:pPr>
              <w:rPr>
                <w:sz w:val="20"/>
                <w:szCs w:val="20"/>
              </w:rPr>
            </w:pPr>
          </w:p>
          <w:p w14:paraId="3B626097" w14:textId="020A1BE9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objaśnia chronologicznie epoki, kierunki stylistyczne </w:t>
            </w:r>
            <w:r w:rsidR="00DF5C60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w sztuce</w:t>
            </w:r>
          </w:p>
        </w:tc>
        <w:tc>
          <w:tcPr>
            <w:tcW w:w="2199" w:type="dxa"/>
            <w:tcBorders>
              <w:top w:val="single" w:sz="4" w:space="0" w:color="auto"/>
              <w:bottom w:val="single" w:sz="4" w:space="0" w:color="auto"/>
            </w:tcBorders>
          </w:tcPr>
          <w:p w14:paraId="5A168ABF" w14:textId="7F241E7A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dokonuje analizy </w:t>
            </w:r>
            <w:r w:rsidR="00DF5C60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 xml:space="preserve">i interpretacji dzieła </w:t>
            </w:r>
          </w:p>
          <w:p w14:paraId="48205466" w14:textId="27B222FC" w:rsidR="00827678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sztuki nowych mediów</w:t>
            </w:r>
          </w:p>
        </w:tc>
      </w:tr>
      <w:tr w:rsidR="005F5068" w:rsidRPr="00961443" w14:paraId="7A6FCE8A" w14:textId="77777777" w:rsidTr="00DD2C53">
        <w:trPr>
          <w:trHeight w:val="1505"/>
        </w:trPr>
        <w:tc>
          <w:tcPr>
            <w:tcW w:w="2272" w:type="dxa"/>
            <w:tcBorders>
              <w:top w:val="single" w:sz="4" w:space="0" w:color="auto"/>
            </w:tcBorders>
          </w:tcPr>
          <w:p w14:paraId="251D241F" w14:textId="0AB52ECC" w:rsidR="00827678" w:rsidRDefault="00A93B69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</w:t>
            </w:r>
            <w:r w:rsidR="008E0966" w:rsidRPr="00961443">
              <w:rPr>
                <w:sz w:val="20"/>
                <w:szCs w:val="20"/>
              </w:rPr>
              <w:t>rozpoznaje przykłady sztuki nowych mediów</w:t>
            </w:r>
          </w:p>
          <w:p w14:paraId="341FE63A" w14:textId="77777777" w:rsidR="001742F5" w:rsidRPr="00961443" w:rsidRDefault="001742F5" w:rsidP="008E0966">
            <w:pPr>
              <w:rPr>
                <w:sz w:val="20"/>
                <w:szCs w:val="20"/>
              </w:rPr>
            </w:pPr>
          </w:p>
          <w:p w14:paraId="330B075C" w14:textId="59DD0CDD" w:rsidR="008E0966" w:rsidRPr="00961443" w:rsidRDefault="00A93B69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</w:t>
            </w:r>
            <w:r w:rsidR="008E0966" w:rsidRPr="00961443">
              <w:rPr>
                <w:sz w:val="20"/>
                <w:szCs w:val="20"/>
              </w:rPr>
              <w:t xml:space="preserve"> posługuje</w:t>
            </w:r>
            <w:r w:rsidR="00DF5C60">
              <w:rPr>
                <w:sz w:val="20"/>
                <w:szCs w:val="20"/>
              </w:rPr>
              <w:t xml:space="preserve">  </w:t>
            </w:r>
            <w:r w:rsidR="008E0966" w:rsidRPr="00961443">
              <w:rPr>
                <w:sz w:val="20"/>
                <w:szCs w:val="20"/>
              </w:rPr>
              <w:t>się</w:t>
            </w:r>
            <w:r w:rsidR="00DF5C60">
              <w:rPr>
                <w:sz w:val="20"/>
                <w:szCs w:val="20"/>
              </w:rPr>
              <w:t xml:space="preserve"> </w:t>
            </w:r>
            <w:r w:rsidR="008E0966" w:rsidRPr="00961443">
              <w:rPr>
                <w:sz w:val="20"/>
                <w:szCs w:val="20"/>
              </w:rPr>
              <w:t xml:space="preserve">niektórymi technikami </w:t>
            </w:r>
          </w:p>
          <w:p w14:paraId="4FE46DD1" w14:textId="040D29A2" w:rsidR="00A93B69" w:rsidRPr="00961443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plastycznym tworząc prace plastyczne</w:t>
            </w:r>
          </w:p>
        </w:tc>
        <w:tc>
          <w:tcPr>
            <w:tcW w:w="2128" w:type="dxa"/>
            <w:tcBorders>
              <w:top w:val="single" w:sz="4" w:space="0" w:color="auto"/>
            </w:tcBorders>
          </w:tcPr>
          <w:p w14:paraId="668475AB" w14:textId="77777777" w:rsidR="008E0966" w:rsidRPr="00961443" w:rsidRDefault="00A93B69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</w:t>
            </w:r>
            <w:r w:rsidR="008E0966" w:rsidRPr="00961443">
              <w:rPr>
                <w:sz w:val="20"/>
                <w:szCs w:val="20"/>
              </w:rPr>
              <w:t xml:space="preserve"> wyjaśnia główne </w:t>
            </w:r>
          </w:p>
          <w:p w14:paraId="04787CFA" w14:textId="4A22DFF5" w:rsidR="00827678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zagadnienia związane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z awangardą</w:t>
            </w:r>
          </w:p>
          <w:p w14:paraId="3464A1D7" w14:textId="77777777" w:rsidR="001742F5" w:rsidRPr="00961443" w:rsidRDefault="001742F5" w:rsidP="008E0966">
            <w:pPr>
              <w:rPr>
                <w:sz w:val="20"/>
                <w:szCs w:val="20"/>
              </w:rPr>
            </w:pPr>
          </w:p>
          <w:p w14:paraId="1C2B1BD7" w14:textId="77777777" w:rsidR="008E0966" w:rsidRPr="00961443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wylicza etapy </w:t>
            </w:r>
          </w:p>
          <w:p w14:paraId="0955C00C" w14:textId="3CD7BBC8" w:rsidR="008E0966" w:rsidRPr="00961443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organizacji wystawy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6766F916" w14:textId="77777777" w:rsidR="008E0966" w:rsidRPr="00961443" w:rsidRDefault="00A93B69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</w:t>
            </w:r>
            <w:r w:rsidR="008E0966" w:rsidRPr="00961443">
              <w:rPr>
                <w:sz w:val="20"/>
                <w:szCs w:val="20"/>
              </w:rPr>
              <w:t xml:space="preserve">wyróżnia typowe </w:t>
            </w:r>
          </w:p>
          <w:p w14:paraId="746EBBDF" w14:textId="77777777" w:rsidR="008E0966" w:rsidRPr="00961443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cechy stylów </w:t>
            </w:r>
          </w:p>
          <w:p w14:paraId="4ECDB788" w14:textId="572A5604" w:rsidR="008E0966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artystycznych</w:t>
            </w:r>
          </w:p>
          <w:p w14:paraId="36D078C7" w14:textId="77777777" w:rsidR="001742F5" w:rsidRPr="00961443" w:rsidRDefault="001742F5" w:rsidP="008E0966">
            <w:pPr>
              <w:rPr>
                <w:sz w:val="20"/>
                <w:szCs w:val="20"/>
              </w:rPr>
            </w:pPr>
          </w:p>
          <w:p w14:paraId="5B085485" w14:textId="77777777" w:rsidR="008E0966" w:rsidRPr="00961443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•wymienia cechy </w:t>
            </w:r>
          </w:p>
          <w:p w14:paraId="699F5478" w14:textId="77777777" w:rsidR="008E0966" w:rsidRPr="00961443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charakterystyczne </w:t>
            </w:r>
          </w:p>
          <w:p w14:paraId="6CD7BEE3" w14:textId="77777777" w:rsidR="00827678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dla kultury lokalnej</w:t>
            </w:r>
          </w:p>
          <w:p w14:paraId="491021A5" w14:textId="77777777" w:rsidR="001742F5" w:rsidRPr="00961443" w:rsidRDefault="001742F5" w:rsidP="008E0966">
            <w:pPr>
              <w:rPr>
                <w:sz w:val="20"/>
                <w:szCs w:val="20"/>
              </w:rPr>
            </w:pPr>
          </w:p>
          <w:p w14:paraId="39F66B82" w14:textId="77777777" w:rsidR="00DD2C53" w:rsidRPr="00961443" w:rsidRDefault="008E0966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</w:t>
            </w:r>
            <w:r w:rsidR="00DD2C53" w:rsidRPr="00961443">
              <w:rPr>
                <w:sz w:val="20"/>
                <w:szCs w:val="20"/>
              </w:rPr>
              <w:t xml:space="preserve">podaje przykłady </w:t>
            </w:r>
          </w:p>
          <w:p w14:paraId="3D872E12" w14:textId="77777777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dzieł i twórców </w:t>
            </w:r>
          </w:p>
          <w:p w14:paraId="05FF4C33" w14:textId="77777777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awangardy </w:t>
            </w:r>
          </w:p>
          <w:p w14:paraId="39B54D06" w14:textId="0AE790C9" w:rsidR="008E0966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europejskiej i polskiej</w:t>
            </w:r>
          </w:p>
        </w:tc>
        <w:tc>
          <w:tcPr>
            <w:tcW w:w="2128" w:type="dxa"/>
            <w:tcBorders>
              <w:top w:val="single" w:sz="4" w:space="0" w:color="auto"/>
            </w:tcBorders>
          </w:tcPr>
          <w:p w14:paraId="0C03FF20" w14:textId="77777777" w:rsidR="00DD2C53" w:rsidRPr="00961443" w:rsidRDefault="00A93B69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</w:t>
            </w:r>
            <w:r w:rsidR="00DD2C53" w:rsidRPr="00961443">
              <w:rPr>
                <w:sz w:val="20"/>
                <w:szCs w:val="20"/>
              </w:rPr>
              <w:t xml:space="preserve">opisuje cechy </w:t>
            </w:r>
          </w:p>
          <w:p w14:paraId="325CBC3B" w14:textId="70AA1A53" w:rsidR="00827678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danego stylu w dziele sztuki</w:t>
            </w:r>
          </w:p>
          <w:p w14:paraId="21F0FE31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50903A1B" w14:textId="48C0E1E8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•poszukuje informacji </w:t>
            </w:r>
          </w:p>
          <w:p w14:paraId="32231328" w14:textId="001D92B1" w:rsidR="00DD2C53" w:rsidRDefault="001742F5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D</w:t>
            </w:r>
            <w:r w:rsidR="00DD2C53" w:rsidRPr="00961443">
              <w:rPr>
                <w:sz w:val="20"/>
                <w:szCs w:val="20"/>
              </w:rPr>
              <w:t>otyczących</w:t>
            </w:r>
            <w:r>
              <w:rPr>
                <w:sz w:val="20"/>
                <w:szCs w:val="20"/>
              </w:rPr>
              <w:t xml:space="preserve"> </w:t>
            </w:r>
            <w:r w:rsidR="00DD2C53" w:rsidRPr="00961443">
              <w:rPr>
                <w:sz w:val="20"/>
                <w:szCs w:val="20"/>
              </w:rPr>
              <w:t xml:space="preserve">regionalnych zabytków, zbiorów sztuki </w:t>
            </w:r>
            <w:r>
              <w:rPr>
                <w:sz w:val="20"/>
                <w:szCs w:val="20"/>
              </w:rPr>
              <w:br/>
            </w:r>
            <w:r w:rsidR="00DD2C53" w:rsidRPr="00961443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="00DD2C53" w:rsidRPr="00961443">
              <w:rPr>
                <w:sz w:val="20"/>
                <w:szCs w:val="20"/>
              </w:rPr>
              <w:t>instytucji kultury</w:t>
            </w:r>
          </w:p>
          <w:p w14:paraId="243582BA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3E00E34F" w14:textId="77777777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•rozróżnia </w:t>
            </w:r>
          </w:p>
          <w:p w14:paraId="431D1F85" w14:textId="77777777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poszczególne </w:t>
            </w:r>
          </w:p>
          <w:p w14:paraId="06A2C0DF" w14:textId="4F4F18A4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dyscypliny</w:t>
            </w:r>
          </w:p>
          <w:p w14:paraId="7B58AFA6" w14:textId="6D8E1C86" w:rsidR="00DD2C53" w:rsidRPr="00961443" w:rsidRDefault="00DD2C53" w:rsidP="00827678">
            <w:pPr>
              <w:rPr>
                <w:sz w:val="20"/>
                <w:szCs w:val="20"/>
              </w:rPr>
            </w:pPr>
          </w:p>
        </w:tc>
        <w:tc>
          <w:tcPr>
            <w:tcW w:w="2199" w:type="dxa"/>
            <w:tcBorders>
              <w:top w:val="single" w:sz="4" w:space="0" w:color="auto"/>
            </w:tcBorders>
          </w:tcPr>
          <w:p w14:paraId="36CCD28E" w14:textId="77777777" w:rsidR="00DD2C53" w:rsidRPr="00961443" w:rsidRDefault="00A93B69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lastRenderedPageBreak/>
              <w:t>•</w:t>
            </w:r>
            <w:r w:rsidR="00DD2C53" w:rsidRPr="00961443">
              <w:rPr>
                <w:sz w:val="20"/>
                <w:szCs w:val="20"/>
              </w:rPr>
              <w:t xml:space="preserve">przygotowuje </w:t>
            </w:r>
          </w:p>
          <w:p w14:paraId="08210C65" w14:textId="49BB0D17" w:rsidR="00827678" w:rsidRDefault="001742F5" w:rsidP="00DD2C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DD2C53" w:rsidRPr="00961443">
              <w:rPr>
                <w:sz w:val="20"/>
                <w:szCs w:val="20"/>
              </w:rPr>
              <w:t>rezentacje</w:t>
            </w:r>
            <w:r>
              <w:rPr>
                <w:sz w:val="20"/>
                <w:szCs w:val="20"/>
              </w:rPr>
              <w:t xml:space="preserve"> </w:t>
            </w:r>
            <w:r w:rsidR="00DD2C53" w:rsidRPr="00961443">
              <w:rPr>
                <w:sz w:val="20"/>
                <w:szCs w:val="20"/>
              </w:rPr>
              <w:t xml:space="preserve">multimedialne dotyczące kultury regionalnej </w:t>
            </w:r>
            <w:r>
              <w:rPr>
                <w:sz w:val="20"/>
                <w:szCs w:val="20"/>
              </w:rPr>
              <w:t>o</w:t>
            </w:r>
            <w:r w:rsidR="00DD2C53" w:rsidRPr="00961443">
              <w:rPr>
                <w:sz w:val="20"/>
                <w:szCs w:val="20"/>
              </w:rPr>
              <w:t>raz wpływu awangardy na sztukę XX wieku</w:t>
            </w:r>
          </w:p>
          <w:p w14:paraId="0911D41C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76E545F2" w14:textId="66C1B75D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przygotowuje prace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 xml:space="preserve">i projekty plastyczne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z okazji szkolnych i pozaszkolnych przedsięwzięć</w:t>
            </w:r>
          </w:p>
          <w:p w14:paraId="6C22AD29" w14:textId="3FAAAF53" w:rsidR="00DD2C53" w:rsidRPr="00961443" w:rsidRDefault="00DD2C53" w:rsidP="00DD2C53">
            <w:pPr>
              <w:rPr>
                <w:sz w:val="20"/>
                <w:szCs w:val="20"/>
              </w:rPr>
            </w:pPr>
          </w:p>
          <w:p w14:paraId="145776A8" w14:textId="454CC003" w:rsidR="00DD2C53" w:rsidRPr="00961443" w:rsidRDefault="00DD2C53" w:rsidP="00827678">
            <w:pPr>
              <w:rPr>
                <w:sz w:val="20"/>
                <w:szCs w:val="20"/>
              </w:rPr>
            </w:pPr>
          </w:p>
        </w:tc>
      </w:tr>
      <w:tr w:rsidR="005F5068" w:rsidRPr="00961443" w14:paraId="6068E3FE" w14:textId="77777777" w:rsidTr="00DD2C53">
        <w:trPr>
          <w:trHeight w:val="1430"/>
        </w:trPr>
        <w:tc>
          <w:tcPr>
            <w:tcW w:w="2272" w:type="dxa"/>
          </w:tcPr>
          <w:p w14:paraId="2E537739" w14:textId="77777777" w:rsidR="00827678" w:rsidRPr="00961443" w:rsidRDefault="00827678" w:rsidP="00827678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</w:tcPr>
          <w:p w14:paraId="778452D2" w14:textId="003A372D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wylicza podstawowe cechy sztuki nowych mediów</w:t>
            </w:r>
          </w:p>
          <w:p w14:paraId="2AB28B3C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05D4FE60" w14:textId="1E94531E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stosuje podstawowe techniki plastyczne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w trakcie wykonywania pracy plastycznej.</w:t>
            </w:r>
          </w:p>
          <w:p w14:paraId="53119F8C" w14:textId="77777777" w:rsidR="00827678" w:rsidRPr="00961443" w:rsidRDefault="00827678" w:rsidP="00827678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</w:tcPr>
          <w:p w14:paraId="11BDF7BD" w14:textId="775196EA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objaśnia etapy organizacji wystawy</w:t>
            </w:r>
          </w:p>
          <w:p w14:paraId="6FF278FE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454493B5" w14:textId="44188B41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 wymienia nurty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i formy sztuki nowych mediów</w:t>
            </w:r>
          </w:p>
          <w:p w14:paraId="1756752E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3F2C66FE" w14:textId="50B3C957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stosuje techniki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i narzędzia</w:t>
            </w:r>
            <w:r w:rsidR="001742F5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>plastyczne,</w:t>
            </w:r>
            <w:r w:rsidR="001742F5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>wybierając środki wyrazu stosowne do charakteru wykonywanej pracy.</w:t>
            </w:r>
          </w:p>
          <w:p w14:paraId="66228F87" w14:textId="77777777" w:rsidR="00827678" w:rsidRPr="00961443" w:rsidRDefault="00827678" w:rsidP="00827678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</w:tcPr>
          <w:p w14:paraId="2D6DC615" w14:textId="1C3FE154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dokonuje opisu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i analizy wybranych dzieł sztuki różnych dyscyplin</w:t>
            </w:r>
          </w:p>
          <w:p w14:paraId="6D8AECC4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743AA735" w14:textId="689705C9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tworzy koncepcję wydarzenia</w:t>
            </w:r>
            <w:r w:rsidR="001742F5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>kulturalnego i definiuje grupę odbiorców</w:t>
            </w:r>
          </w:p>
          <w:p w14:paraId="37BA7699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6273522A" w14:textId="5AB7FC14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objaśnia wpływ awangardy na sztukę drugiej połowy XX wieku</w:t>
            </w:r>
          </w:p>
          <w:p w14:paraId="3825B4B2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3A777199" w14:textId="15AA4B55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opisuje cechy charakterystyczne wybranych prądów sztuki nowych mediów</w:t>
            </w:r>
          </w:p>
          <w:p w14:paraId="0D34902B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03D52648" w14:textId="46280695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stosuje różnorodne narzędzia i techniki plastyczne wybierając środki wyrazu stosownie do charakteru wykonywanej pracy plastycznej</w:t>
            </w:r>
          </w:p>
          <w:p w14:paraId="097ED9B9" w14:textId="77777777" w:rsidR="00DD2C53" w:rsidRPr="00961443" w:rsidRDefault="00DD2C53" w:rsidP="00DD2C53">
            <w:pPr>
              <w:rPr>
                <w:sz w:val="20"/>
                <w:szCs w:val="20"/>
              </w:rPr>
            </w:pPr>
          </w:p>
          <w:p w14:paraId="56E92DCB" w14:textId="6A630819" w:rsidR="00827678" w:rsidRPr="00961443" w:rsidRDefault="00827678" w:rsidP="00827678">
            <w:pPr>
              <w:rPr>
                <w:sz w:val="20"/>
                <w:szCs w:val="20"/>
              </w:rPr>
            </w:pPr>
          </w:p>
        </w:tc>
        <w:tc>
          <w:tcPr>
            <w:tcW w:w="2199" w:type="dxa"/>
          </w:tcPr>
          <w:p w14:paraId="0A8244CF" w14:textId="246DCD77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wykonuje prace plastyczne na bardzo wysokim poziomie artystycznym</w:t>
            </w:r>
          </w:p>
          <w:p w14:paraId="3C5F9E5B" w14:textId="57C1C4E0" w:rsidR="00DD2C53" w:rsidRPr="00961443" w:rsidRDefault="00DD2C53" w:rsidP="00DD2C53">
            <w:pPr>
              <w:rPr>
                <w:sz w:val="20"/>
                <w:szCs w:val="20"/>
              </w:rPr>
            </w:pPr>
          </w:p>
          <w:p w14:paraId="4A8EB956" w14:textId="77777777" w:rsidR="00827678" w:rsidRPr="00961443" w:rsidRDefault="00827678" w:rsidP="00827678">
            <w:pPr>
              <w:rPr>
                <w:sz w:val="20"/>
                <w:szCs w:val="20"/>
              </w:rPr>
            </w:pPr>
          </w:p>
        </w:tc>
      </w:tr>
    </w:tbl>
    <w:p w14:paraId="0C5D4712" w14:textId="77777777" w:rsidR="00827678" w:rsidRPr="00827678" w:rsidRDefault="00827678" w:rsidP="00827678">
      <w:pPr>
        <w:spacing w:after="0"/>
        <w:rPr>
          <w:sz w:val="24"/>
          <w:szCs w:val="24"/>
        </w:rPr>
      </w:pPr>
    </w:p>
    <w:sectPr w:rsidR="00827678" w:rsidRPr="00827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D631F9"/>
    <w:multiLevelType w:val="hybridMultilevel"/>
    <w:tmpl w:val="4FAC0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4405B"/>
    <w:multiLevelType w:val="hybridMultilevel"/>
    <w:tmpl w:val="31804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61070"/>
    <w:multiLevelType w:val="hybridMultilevel"/>
    <w:tmpl w:val="81C84E46"/>
    <w:lvl w:ilvl="0" w:tplc="A094EF4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9A199D"/>
    <w:multiLevelType w:val="hybridMultilevel"/>
    <w:tmpl w:val="B19C5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027330">
    <w:abstractNumId w:val="1"/>
  </w:num>
  <w:num w:numId="2" w16cid:durableId="1618177522">
    <w:abstractNumId w:val="0"/>
  </w:num>
  <w:num w:numId="3" w16cid:durableId="1090614995">
    <w:abstractNumId w:val="3"/>
  </w:num>
  <w:num w:numId="4" w16cid:durableId="2865915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7C9"/>
    <w:rsid w:val="000538AB"/>
    <w:rsid w:val="001742F5"/>
    <w:rsid w:val="001C32E5"/>
    <w:rsid w:val="001D2447"/>
    <w:rsid w:val="00213B05"/>
    <w:rsid w:val="00254667"/>
    <w:rsid w:val="00382A75"/>
    <w:rsid w:val="00534D72"/>
    <w:rsid w:val="005F5068"/>
    <w:rsid w:val="00636DC8"/>
    <w:rsid w:val="007A38BB"/>
    <w:rsid w:val="00827678"/>
    <w:rsid w:val="008E0966"/>
    <w:rsid w:val="00913543"/>
    <w:rsid w:val="00927A23"/>
    <w:rsid w:val="00961443"/>
    <w:rsid w:val="00A93B69"/>
    <w:rsid w:val="00B450BC"/>
    <w:rsid w:val="00C81DFF"/>
    <w:rsid w:val="00D14792"/>
    <w:rsid w:val="00DD2C53"/>
    <w:rsid w:val="00DF5C60"/>
    <w:rsid w:val="00E547C9"/>
    <w:rsid w:val="00F7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84AF1"/>
  <w15:chartTrackingRefBased/>
  <w15:docId w15:val="{387DE56B-7A3A-402E-AF85-F1A9A6C26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C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7678"/>
    <w:pPr>
      <w:ind w:left="720"/>
      <w:contextualSpacing/>
    </w:pPr>
  </w:style>
  <w:style w:type="table" w:styleId="Tabela-Siatka">
    <w:name w:val="Table Grid"/>
    <w:basedOn w:val="Standardowy"/>
    <w:uiPriority w:val="39"/>
    <w:rsid w:val="00827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Kubicki</dc:creator>
  <cp:keywords/>
  <dc:description/>
  <cp:lastModifiedBy>Wojciech Kubicki</cp:lastModifiedBy>
  <cp:revision>2</cp:revision>
  <dcterms:created xsi:type="dcterms:W3CDTF">2024-10-15T17:41:00Z</dcterms:created>
  <dcterms:modified xsi:type="dcterms:W3CDTF">2024-10-15T17:41:00Z</dcterms:modified>
</cp:coreProperties>
</file>