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B5B" w:rsidRPr="00AB1B5B" w:rsidRDefault="00AC6B64" w:rsidP="00AC6B64">
      <w:pPr>
        <w:spacing w:after="60" w:line="240" w:lineRule="auto"/>
        <w:jc w:val="both"/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</w:pPr>
      <w:bookmarkStart w:id="0" w:name="_Hlk141876239"/>
      <w:r w:rsidRPr="00AC6B64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WYMAGANIA EDUKACYJNE NIEZBĘDNE DO OTRZYMANIA POSZCZEGÓLNYCH ŚRÓDROCZNYCH I ROCZNYCH OCEN KLASYFIKACYJNYCH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                   </w:t>
      </w:r>
      <w:r w:rsidRPr="00AC6B64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 xml:space="preserve"> z Biz</w:t>
      </w:r>
      <w:r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nesu i Zarzadzania w klasie 2 ag</w:t>
      </w:r>
      <w:bookmarkStart w:id="1" w:name="_GoBack"/>
      <w:bookmarkEnd w:id="1"/>
      <w:r w:rsidRPr="00AC6B64">
        <w:rPr>
          <w:rFonts w:ascii="Calibri" w:eastAsia="Times New Roman" w:hAnsi="Calibri" w:cs="Calibri"/>
          <w:b/>
          <w:color w:val="000000"/>
          <w:sz w:val="24"/>
          <w:szCs w:val="24"/>
          <w:lang w:eastAsia="pl-PL"/>
        </w:rPr>
        <w:t>. Rok szkolny 2024/25</w:t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Wymagania na poszczególne oceny</w:t>
            </w:r>
          </w:p>
        </w:tc>
      </w:tr>
      <w:tr w:rsidR="00AB1B5B" w:rsidRPr="00AB1B5B" w:rsidTr="00C6232E">
        <w:trPr>
          <w:jc w:val="center"/>
        </w:trPr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konieczne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dopuszczająca)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podstawowe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dostateczna)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rozszerzające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dobra)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7" w:type="dxa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dopełniające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bardzo dobra)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  <w:tc>
          <w:tcPr>
            <w:tcW w:w="2948" w:type="dxa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wykraczające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  <w:t>(ocena celująca)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4" w:hanging="44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/>
              </w:rPr>
              <w:t>Uczeń:</w:t>
            </w:r>
          </w:p>
        </w:tc>
      </w:tr>
      <w:tr w:rsidR="00AB1B5B" w:rsidRPr="00AB1B5B" w:rsidTr="00C6232E">
        <w:trPr>
          <w:trHeight w:val="325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I. Usługi finansowe i ubezpieczenia społeczne</w:t>
            </w:r>
          </w:p>
        </w:tc>
      </w:tr>
      <w:tr w:rsidR="00AB1B5B" w:rsidRPr="00AB1B5B" w:rsidTr="00C6232E">
        <w:trPr>
          <w:trHeight w:val="4810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spacing w:after="0" w:line="240" w:lineRule="auto"/>
              <w:contextualSpacing/>
              <w:rPr>
                <w:rFonts w:ascii="Calibri" w:eastAsia="Calibri" w:hAnsi="Calibri" w:cs="Calibri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dokonuje podziału instytucji rynku finansowego 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terminów: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limit debetowy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kapitalizacja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odsetek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karta płatnicza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gwarancja depozytów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podstawowe rodzaje usług bankowych,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rozumie podstawowe zasady bezpiecznego korzystania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z bankowości elektronicznej,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konsumencki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rzeczywista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roczna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stopa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oprocentowania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pożyczka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zastaw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hipoteczny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zdolność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kredytowa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identyfikuje rodzaje kredytów według różnych kryteriów,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wymienia zasady bezpieczeństwa i zagrożenia przy korzystaniu z systemów elektronicznych związanych kredytami,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ubezpieczenie,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ubezpieczyciel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ubezpieczony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polisa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ubezpieczeniowa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ogólne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warunki ubezpieczenia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suma ubezpieczenia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rozumie zasady bezpieczeństwa i zagrożenia przy korzystaniu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z elektronicznych usług ubezpieczeniowych,</w:t>
            </w:r>
          </w:p>
          <w:p w:rsidR="00AB1B5B" w:rsidRPr="00AB1B5B" w:rsidRDefault="00AB1B5B" w:rsidP="00AB1B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sposoby oszczędzania na emeryturę,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6"/>
              </w:tabs>
              <w:spacing w:after="0" w:line="240" w:lineRule="auto"/>
              <w:ind w:left="6" w:hanging="6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przedstawia międzysektorowe instytucje rynku finansowego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rozróżnia rodzaje kont osobistych,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porównuje oferty wybranych usług bankowych,</w:t>
            </w:r>
          </w:p>
          <w:p w:rsidR="00AB1B5B" w:rsidRPr="00AB1B5B" w:rsidRDefault="00AB1B5B" w:rsidP="00AB1B5B">
            <w:pPr>
              <w:tabs>
                <w:tab w:val="left" w:pos="6"/>
                <w:tab w:val="left" w:pos="111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podstawowe prawa przysługujące kredytobiorcy w wypadku umowy kredytu konsumenckiego,</w:t>
            </w:r>
          </w:p>
          <w:p w:rsidR="00AB1B5B" w:rsidRPr="00AB1B5B" w:rsidRDefault="00AB1B5B" w:rsidP="00AB1B5B">
            <w:pPr>
              <w:tabs>
                <w:tab w:val="left" w:pos="6"/>
                <w:tab w:val="left" w:pos="111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najważniejsze kryteria oceny zdolności kredytowej stosowane przez banki,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podaje różnice między kredytem a pożyczką,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porównuje oferty banków i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pozabankowych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instytucji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pożyczkowych w zakresie kredytów i pożyczek,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6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rodzaje ubezpieczeń według różnych kryteriów,</w:t>
            </w:r>
          </w:p>
          <w:p w:rsidR="00AB1B5B" w:rsidRPr="00AB1B5B" w:rsidRDefault="00AB1B5B" w:rsidP="00AB1B5B">
            <w:pPr>
              <w:spacing w:after="0" w:line="240" w:lineRule="auto"/>
              <w:ind w:hanging="6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porównuje oferty zakładów ubezpieczeń na przykładzie ubezpieczenia nieruchomości,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wyjaśnia zasady funkcjonowania lokat bankowych, wymienia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charakteryzuje ich rodzaje,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identyfikuje rodzaje kart płatniczych,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zasady wyboru najlepszej lokaty,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uwzględnieniem realnej stopy procentowej,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11"/>
                <w:tab w:val="left" w:pos="253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ocenia mo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ż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liwo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 xml:space="preserve">ść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spłaty zaci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ą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gni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ę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tego kredytu przy okre</w:t>
            </w:r>
            <w:r w:rsidRPr="00AB1B5B">
              <w:rPr>
                <w:rFonts w:ascii="Calibri" w:eastAsia="TimesNewRoman" w:hAnsi="Calibri" w:cs="Calibri"/>
                <w:sz w:val="24"/>
                <w:szCs w:val="24"/>
              </w:rPr>
              <w:t>ś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t>lonym dochodzie,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rolę Biura Informacji Kredytowej (BIK) w procesie przyznawania kredytów,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relację zakresu ochrony i sumy ubezpieczenia do wysokości składki,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charakteryzuje system zabezpieczenia społecznego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(ubezpieczenia społeczne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zdrowotne),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wybrane rodzaje ubezpieczeń osobowych,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spacing w:after="0" w:line="240" w:lineRule="auto"/>
              <w:contextualSpacing/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 xml:space="preserve">• charakteryzuje najważniejsze instytucje rynku finansowego w Polsce oraz objaśnia ich znaczenie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w funkcjonowaniu gospodarki, przedsiębiorstw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konsumentów,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konieczność wczesnego rozpoczęcia systematycznego oszczędzania i inwestowania środków finansowych na emeryturę,</w:t>
            </w:r>
          </w:p>
        </w:tc>
        <w:tc>
          <w:tcPr>
            <w:tcW w:w="2948" w:type="dxa"/>
          </w:tcPr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analizuje przykładową umowę pożyczki,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141876172"/>
      <w:r w:rsidRPr="00AB1B5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lastRenderedPageBreak/>
              <w:t>II.</w:t>
            </w:r>
            <w:r w:rsidRPr="00AB1B5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AB1B5B"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  <w:t>Oszczędzanie i inwestowanie</w:t>
            </w:r>
          </w:p>
        </w:tc>
      </w:tr>
      <w:tr w:rsidR="00AB1B5B" w:rsidRPr="00AB1B5B" w:rsidTr="00C6232E">
        <w:trPr>
          <w:trHeight w:val="2825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inwestowanie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oszczędzanie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instrument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finansowy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papiery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wartościowe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obligacje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akcje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makler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indeks giełdowy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ceduła giełdowa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hossa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bessa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instytucje rynku kapitałowego w Polsce,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określa miejsce GPW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systemie rynku kapitałowego,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są fundusze inwestycyjne,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jednostka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uczestnictwa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certyfikat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inwestycyjny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wymienia i charakteryzuje postawy oszczędzających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inwestorów,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rodzaje inwestycji według różnych kryteriów (przedmiot inwestycji, podmiot inwestowania),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rynki giełdowe na GPW,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rodzaje funduszy inwestycyjnych, uwzględniając potencjalne zyski roczne oraz ryzyko wystąpienia strat,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charakteryzuje prawdziwego inwestora,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rozróżnia i charakteryzuje inwestycje rzeczowe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finansowe,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różnice między poszczególnymi rodzajami papierów wartościowych,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tabele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informacjami giełdowymi,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mechanizm inwestowania w akcje na giełdzie papierów wartościowych na przykładzie GWP,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 wag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 xml:space="preserve">ę podstawowych wskaźników giełdowych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podejmowaniu decyzji dotycz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ą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cych inwestowania na giełdzie,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kryteria wyboru formy inwestycji,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definiuje inwestowanie spekulacyjne w inwestycje alternatywne,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wykazuje różnice między inwestowaniem a hazardem,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zależność między czasem i ryzkiem a zyskiem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inwestycji,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dlaczego ważne jest korzystanie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wiarygodnych informacji przed podjęciem decyzji finansowych,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omawia działania podejmowane przed rozpoczęciem inwestowania na giełdzie,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dostrzega zró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nicowanie stopnia ryzyka i wysokości potencjalnych zysków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zale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no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ś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ci od rodzaju inwestycji oraz okresu inwestowania,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opisuje sposoby zachowania w sytuacji straty i zysku,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948" w:type="dxa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omawia rolę giełdy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gospodarce,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przeprowadza symulowaną alokację środków finansowych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w wybrane formy oszczędzania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inwestowania,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ocenia przykłady praktyk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zachowań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etycznych oraz nieetycznych na rynku finansowym i formułuje rekomendacje, co zrobić, żeby nie paść ofiarą nieuczciwych praktyk,</w:t>
            </w:r>
          </w:p>
        </w:tc>
      </w:tr>
      <w:bookmarkEnd w:id="2"/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B5B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page"/>
      </w:r>
    </w:p>
    <w:tbl>
      <w:tblPr>
        <w:tblW w:w="14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7"/>
        <w:gridCol w:w="2947"/>
        <w:gridCol w:w="2947"/>
        <w:gridCol w:w="2947"/>
        <w:gridCol w:w="2948"/>
      </w:tblGrid>
      <w:tr w:rsidR="00AB1B5B" w:rsidRPr="00AB1B5B" w:rsidTr="00C6232E">
        <w:trPr>
          <w:trHeight w:val="412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III.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t>Osoba przedsiębiorcza na rynku pracy</w:t>
            </w:r>
          </w:p>
        </w:tc>
      </w:tr>
      <w:tr w:rsidR="00AB1B5B" w:rsidRPr="00AB1B5B" w:rsidTr="00C6232E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planowanie własnej kariery zawodowej,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czym są kompetencje zawodowe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kompetencje edukacyjne,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sposoby poszukiwania pracy,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aktywne poszukiwanie pracy,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omawia elementy dokumentów aplikacyjnych (uwzględniając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Europass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zasady pisania CV i listu motywacyjnego,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definiuje rozmowę kwalifikacyjną,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zasady rozmowy kwalifikacyjnej,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definiuje różnice pomiędzy zatrudnieniem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samozatrudnieniem oraz podaje ich zalety i wady,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rodzaje umów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o pracę,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wymienia formy rozwiązania umowy 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umowy cywilnoprawne (umowę-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-zlecenie, umowę o dzieło),</w:t>
            </w:r>
          </w:p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rozró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ż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nia zachowania etyczne i nieetyczne zarówno pracodawcy,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jak i pracownika,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hanging="7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formułuje swoje cele zawodowe zgodnie z zasadą SMART,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rozpoznanie rynku pracy (uwzględniając zawody deficytowe i nadwyżkowe, najczęstsze oczekiwania pracodawców),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najczęstsze błędy w CV i listach motywacyjnych,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eksponuje swoje zalety,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najczęściej popełniane błędy podczas rozmowy kwalifikacyjnej,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podstawowe prawa i obowiązki pracowników (w tym pracowników młodocianych) oraz pracodawcy,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reguły moralne i normy prawne jako elementy etycznego postępowania,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wymienia, rozróżnia oraz charakteryzuje podstawowe wartości etyczne w biznesie,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definiuje, czym jest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mobbing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hanging="7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analizuje przykładowe kariery zawodowe znanych ludzi,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rozpoznaje i ocenia własne kompetencje,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uzasadnia konieczność jednoczesnego korzystania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kilku metod szukania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przygotowuje dokumenty aplikacyjne związane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ubieganiem się 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autoprezentacji podczas symulowanej rozmowy kwalifikacyjnej,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przejawy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mobbingu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 jego skutki oraz sposoby przeciwdziałania mu,</w:t>
            </w:r>
          </w:p>
          <w:p w:rsidR="00AB1B5B" w:rsidRPr="00AB1B5B" w:rsidRDefault="00AB1B5B" w:rsidP="00AB1B5B">
            <w:pPr>
              <w:tabs>
                <w:tab w:val="left" w:pos="148"/>
              </w:tabs>
              <w:spacing w:after="0" w:line="240" w:lineRule="auto"/>
              <w:ind w:left="6"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zasady etycznego pracownika (kodeks etyczny),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130"/>
              </w:tabs>
              <w:spacing w:after="60" w:line="240" w:lineRule="auto"/>
              <w:ind w:left="-12" w:firstLine="12"/>
              <w:contextualSpacing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planuje swoją karierę zawodową, wyróżniając jej etapy,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porównuje swoje kompetencje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 oczekiwaniami pracodawców celem oceny własnych szans i zagrożeń na rynku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charakteryzuje trudności, z którymi borykają się osoby bezrobotne poszukujące pracy,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koryguje swoje wystąpienie na podstawie konstruktywnej informacji zwrotnej,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wyjaśnia, z czego wynikają różnice między wynagrodzeniem brutto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wynagrodzeniem netto,</w:t>
            </w:r>
          </w:p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konsekwencje nieetycznych </w:t>
            </w:r>
            <w:proofErr w:type="spellStart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zachowań</w:t>
            </w:r>
            <w:proofErr w:type="spellEnd"/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relacjach pracownik – pracodawca,</w:t>
            </w:r>
          </w:p>
        </w:tc>
        <w:tc>
          <w:tcPr>
            <w:tcW w:w="2948" w:type="dxa"/>
          </w:tcPr>
          <w:p w:rsidR="00AB1B5B" w:rsidRPr="00AB1B5B" w:rsidRDefault="00AB1B5B" w:rsidP="00AB1B5B">
            <w:pPr>
              <w:spacing w:after="0" w:line="240" w:lineRule="auto"/>
              <w:ind w:firstLine="12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opracowuje plan swojej ścieżki edukacyjnej adekwatny do planu kariery zawodowej,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formy zatrudnienia na podstawie umów cywilnoprawnych,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 xml:space="preserve">a następnie wskazuje podstawowe cechy odróżniające je od umowy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o pracę,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analizuje poszczególne rodzaje umów o pracę,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a następnie wskazuje ich zalety i wady z punktu widzenia pracownika oraz pracodawcy,</w:t>
            </w:r>
          </w:p>
        </w:tc>
      </w:tr>
      <w:tr w:rsidR="00AB1B5B" w:rsidRPr="00AB1B5B" w:rsidTr="00C6232E">
        <w:trPr>
          <w:trHeight w:val="430"/>
          <w:jc w:val="center"/>
        </w:trPr>
        <w:tc>
          <w:tcPr>
            <w:tcW w:w="14736" w:type="dxa"/>
            <w:gridSpan w:val="5"/>
            <w:shd w:val="clear" w:color="auto" w:fill="auto"/>
            <w:vAlign w:val="center"/>
          </w:tcPr>
          <w:p w:rsidR="00AB1B5B" w:rsidRPr="00AB1B5B" w:rsidRDefault="00AB1B5B" w:rsidP="00AB1B5B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b/>
                <w:sz w:val="24"/>
                <w:szCs w:val="24"/>
                <w:lang w:eastAsia="pl-PL"/>
              </w:rPr>
              <w:lastRenderedPageBreak/>
              <w:t>IV. Przedsiębiorstwo</w:t>
            </w:r>
          </w:p>
        </w:tc>
      </w:tr>
      <w:tr w:rsidR="00AB1B5B" w:rsidRPr="00AB1B5B" w:rsidTr="00C6232E">
        <w:trPr>
          <w:trHeight w:val="1408"/>
          <w:jc w:val="center"/>
        </w:trPr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pojęć: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styl kierowania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motywowanie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efekt synergii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cechy dobrego przywódcy (kierownika lub lidera) zespołu,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główne sposoby motywowania pracowników,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sposoby poszukiwania pomysłu na własny biznes,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czym jest biznesplan,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definiuje mikro-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Calibri" w:hAnsi="Calibri" w:cs="Calibri"/>
                <w:sz w:val="24"/>
                <w:szCs w:val="24"/>
              </w:rPr>
              <w:t>makrootoczenie</w:t>
            </w:r>
            <w:proofErr w:type="spellEnd"/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 projektowanego przedsiębiorstwa,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definiuje, czym są przychód, koszty i dochód,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pojęcia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etyka zawodowa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działania etyczne i nieetyczne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biznesie,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wyjaśnia znaczenie pojęcia </w:t>
            </w:r>
            <w:r w:rsidRPr="00AB1B5B">
              <w:rPr>
                <w:rFonts w:ascii="Calibri" w:eastAsia="Times New Roman" w:hAnsi="Calibri" w:cs="Calibri"/>
                <w:i/>
                <w:sz w:val="24"/>
                <w:szCs w:val="24"/>
                <w:lang w:eastAsia="pl-PL"/>
              </w:rPr>
              <w:t>korupcja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, 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Times New Roman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definiuje i omawia istotę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>i cele społecznej odpowiedzialności przedsiębiorstw.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wymienia i charakteryzuje elementy oraz przebieg procesu zarządzania,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omawia zasady organizacji pracy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przedsiębiorstwie,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style zarządzania i wyjaśnia, na czym one polegają,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opisuje możliwe źródła finansowania działalności gospodarczej,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wskazuje najczęstsze przyczyny niepowodzeń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omawia zasady sporządzania biznesplanu,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elementy biznesplanu,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• wymienia i charakteryzuje rodzaje kosztów,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wymienia, rozróżnia oraz charakteryzuje podstawowe wartości etyczne w biznesie,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rodzaje korupcji, 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przyczyny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skutki oraz sposoby przeciwdziałania korupcji,</w:t>
            </w:r>
          </w:p>
          <w:p w:rsidR="00AB1B5B" w:rsidRPr="00AB1B5B" w:rsidRDefault="00AB1B5B" w:rsidP="00AB1B5B">
            <w:pPr>
              <w:tabs>
                <w:tab w:val="left" w:pos="0"/>
                <w:tab w:val="left" w:pos="130"/>
              </w:tabs>
              <w:spacing w:after="0" w:line="240" w:lineRule="auto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wymienia i charakteryzuje korzyści dla otoczenia wynikające ze społecznej odpowiedzialności przedsiębiorstw,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wymienia i charakteryzuje korzyści dla firm wynikające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ze społecznej odpowiedzialności przedsiębiorstw.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• dowodzi skuteczności łączenia różnych sposobów motywowania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kontrolowania podwładnych,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wyjaśnia, na czym polega kontrolowanie w procesie zarządzania przedsiębiorstwem,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znajduje pomysł na własną działalność gospodarczą na podstawie analizy rynku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doświadczenia innych przedsiębiorców,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wymienia i charakteryzuje etapy zakładania własnej działalności gospodarczej,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uzasadnia przydatność sporządzania biznesplanu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niezależnie od etapów rozwoju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sporz</w:t>
            </w:r>
            <w:r w:rsidRPr="00AB1B5B">
              <w:rPr>
                <w:rFonts w:ascii="Calibri" w:eastAsia="TimesNewRoman" w:hAnsi="Calibri" w:cs="Calibri"/>
                <w:sz w:val="24"/>
                <w:szCs w:val="24"/>
                <w:lang w:eastAsia="pl-PL"/>
              </w:rPr>
              <w:t>ą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dza w zespole wstępną koncepcję własnego biznesu,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• analizuje mikro- </w:t>
            </w:r>
            <w:r w:rsidRPr="00AB1B5B">
              <w:rPr>
                <w:rFonts w:ascii="Calibri" w:eastAsia="Calibri" w:hAnsi="Calibri" w:cs="Calibri"/>
                <w:sz w:val="24"/>
                <w:szCs w:val="24"/>
              </w:rPr>
              <w:br/>
              <w:t xml:space="preserve">i </w:t>
            </w:r>
            <w:proofErr w:type="spellStart"/>
            <w:r w:rsidRPr="00AB1B5B">
              <w:rPr>
                <w:rFonts w:ascii="Calibri" w:eastAsia="Calibri" w:hAnsi="Calibri" w:cs="Calibri"/>
                <w:sz w:val="24"/>
                <w:szCs w:val="24"/>
              </w:rPr>
              <w:t>makrootoczenie</w:t>
            </w:r>
            <w:proofErr w:type="spellEnd"/>
            <w:r w:rsidRPr="00AB1B5B">
              <w:rPr>
                <w:rFonts w:ascii="Calibri" w:eastAsia="Calibri" w:hAnsi="Calibri" w:cs="Calibri"/>
                <w:sz w:val="24"/>
                <w:szCs w:val="24"/>
              </w:rPr>
              <w:t xml:space="preserve"> projektowanego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ind w:hanging="21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dowodzi negatywnego wpływu szarej strefy na gospodarkę.</w:t>
            </w:r>
          </w:p>
        </w:tc>
        <w:tc>
          <w:tcPr>
            <w:tcW w:w="2947" w:type="dxa"/>
            <w:shd w:val="clear" w:color="auto" w:fill="auto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• wykazuje znaczenie zarządzania w osiąganiu celów przedsiębiorstwa,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oceny pomysłu na własną działalność gospodarczą pod względem innowacyjności,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identyfikuje mocne i słabe strony oraz szanse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zagrożenia projektowanego przedsiębiorstwa, wykorzystując metodę SWOT,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2948" w:type="dxa"/>
          </w:tcPr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wykazuje znaczenie ochrony własności intelektualnej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w prowadzonej działalności,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• dokonuje prezentacji koncepcji własnego biznesu </w:t>
            </w: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  <w:t>i na podstawie komunikatów zwrotnych modyfikuje jej elementy,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B1B5B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• dokonuje rachunku zysków i strat,</w:t>
            </w:r>
          </w:p>
          <w:p w:rsidR="00AB1B5B" w:rsidRPr="00AB1B5B" w:rsidRDefault="00AB1B5B" w:rsidP="00AB1B5B">
            <w:pPr>
              <w:tabs>
                <w:tab w:val="left" w:pos="-12"/>
                <w:tab w:val="left" w:pos="130"/>
              </w:tabs>
              <w:spacing w:after="0" w:line="240" w:lineRule="auto"/>
              <w:ind w:hanging="21"/>
              <w:contextualSpacing/>
              <w:rPr>
                <w:rFonts w:ascii="Calibri" w:eastAsia="Calibri" w:hAnsi="Calibri" w:cs="Calibri"/>
                <w:sz w:val="24"/>
                <w:szCs w:val="24"/>
              </w:rPr>
            </w:pPr>
            <w:r w:rsidRPr="00AB1B5B">
              <w:rPr>
                <w:rFonts w:ascii="Calibri" w:eastAsia="Calibri" w:hAnsi="Calibri" w:cs="Calibri"/>
                <w:sz w:val="24"/>
                <w:szCs w:val="24"/>
              </w:rPr>
              <w:t>• tworzy i analizuje plan finansowy projektowanego przedsiębiorstwa.</w:t>
            </w:r>
          </w:p>
          <w:p w:rsidR="00AB1B5B" w:rsidRPr="00AB1B5B" w:rsidRDefault="00AB1B5B" w:rsidP="00AB1B5B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</w:tc>
      </w:tr>
      <w:bookmarkEnd w:id="0"/>
    </w:tbl>
    <w:p w:rsidR="00AB1B5B" w:rsidRPr="00AB1B5B" w:rsidRDefault="00AB1B5B" w:rsidP="00AB1B5B">
      <w:pPr>
        <w:spacing w:after="60" w:line="240" w:lineRule="auto"/>
        <w:ind w:firstLine="340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AB1B5B" w:rsidRDefault="00AB1B5B">
      <w:r>
        <w:t>Dział 1,2 ocena śródroczna</w:t>
      </w:r>
    </w:p>
    <w:p w:rsidR="00617064" w:rsidRDefault="00AB1B5B">
      <w:r>
        <w:t xml:space="preserve">Dział 3,4 ocena roczna </w:t>
      </w:r>
    </w:p>
    <w:sectPr w:rsidR="00617064" w:rsidSect="007B2119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ADD" w:rsidRDefault="00100ADD" w:rsidP="00AB1B5B">
      <w:pPr>
        <w:spacing w:after="0" w:line="240" w:lineRule="auto"/>
      </w:pPr>
      <w:r>
        <w:separator/>
      </w:r>
    </w:p>
  </w:endnote>
  <w:endnote w:type="continuationSeparator" w:id="0">
    <w:p w:rsidR="00100ADD" w:rsidRDefault="00100ADD" w:rsidP="00AB1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830724"/>
      <w:docPartObj>
        <w:docPartGallery w:val="Page Numbers (Bottom of Page)"/>
        <w:docPartUnique/>
      </w:docPartObj>
    </w:sdtPr>
    <w:sdtEndPr/>
    <w:sdtContent>
      <w:p w:rsidR="00AC022E" w:rsidRDefault="0005267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B64">
          <w:rPr>
            <w:noProof/>
          </w:rPr>
          <w:t>6</w:t>
        </w:r>
        <w:r>
          <w:fldChar w:fldCharType="end"/>
        </w:r>
      </w:p>
    </w:sdtContent>
  </w:sdt>
  <w:p w:rsidR="00AC022E" w:rsidRDefault="00100A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ADD" w:rsidRDefault="00100ADD" w:rsidP="00AB1B5B">
      <w:pPr>
        <w:spacing w:after="0" w:line="240" w:lineRule="auto"/>
      </w:pPr>
      <w:r>
        <w:separator/>
      </w:r>
    </w:p>
  </w:footnote>
  <w:footnote w:type="continuationSeparator" w:id="0">
    <w:p w:rsidR="00100ADD" w:rsidRDefault="00100ADD" w:rsidP="00AB1B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B5B"/>
    <w:rsid w:val="0005267A"/>
    <w:rsid w:val="00100ADD"/>
    <w:rsid w:val="00617064"/>
    <w:rsid w:val="00AB1B5B"/>
    <w:rsid w:val="00AC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5C8B1"/>
  <w15:chartTrackingRefBased/>
  <w15:docId w15:val="{47715FAD-FE77-45E3-8CB1-8EC6334F4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B1B5B"/>
    <w:pPr>
      <w:tabs>
        <w:tab w:val="center" w:pos="4536"/>
        <w:tab w:val="right" w:pos="9072"/>
      </w:tabs>
      <w:spacing w:after="0" w:line="240" w:lineRule="auto"/>
      <w:ind w:firstLine="34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B1B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1B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1542</Words>
  <Characters>9256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2024-10-04T08:33:00Z</dcterms:created>
  <dcterms:modified xsi:type="dcterms:W3CDTF">2024-10-10T11:50:00Z</dcterms:modified>
</cp:coreProperties>
</file>