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E2130" w14:textId="77777777" w:rsidR="005A0324" w:rsidRDefault="005A0324" w:rsidP="005A0324">
      <w:pPr>
        <w:jc w:val="center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bookmarkStart w:id="0" w:name="_Hlk181274580"/>
      <w:r w:rsidRPr="0065104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WYMAGANIA EDUKACYJNE NIEZBĘDNE DO OTRZYMANIA POSZCZEGÓLNYCH ŚRÓDROCZNYCH I ROCZNYCH OCEN KLASYFIKACYJNYCH </w:t>
      </w:r>
      <w: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DLA KLAS TGiPC</w:t>
      </w:r>
    </w:p>
    <w:p w14:paraId="211CC78F" w14:textId="0ECD8A70" w:rsidR="00C71E18" w:rsidRPr="00C71E18" w:rsidRDefault="00C71E18" w:rsidP="00C7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Pracownia składu i projektowania publikacji – klasa 2</w:t>
      </w:r>
      <w:r w:rsidR="005A0324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 xml:space="preserve"> ag, nauczyciel Arkadiusz Kudła.</w:t>
      </w:r>
    </w:p>
    <w:p w14:paraId="6820842D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Poniżej przedstawiono wymagania edukacyjne dla przedmiotu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Pracownia składu i projektowania publikacji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 klasie 2, opracowane na podstawie rozkładu materiału i podstawy programowej. Uwzględniono cele operacyjne, poziomy taksonomii oraz kryteria oceny.</w:t>
      </w:r>
    </w:p>
    <w:p w14:paraId="427B9A46" w14:textId="022E0188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ADA46CC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I. Cele nauczania</w:t>
      </w:r>
    </w:p>
    <w:p w14:paraId="42DAD202" w14:textId="77777777" w:rsidR="00C71E18" w:rsidRPr="00C71E18" w:rsidRDefault="00C71E18" w:rsidP="00C71E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operacyjne (wg podstawy programowej)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FB75EA8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Nabycie umiejętności projektowania publikacji i stosowania zasad typografii.</w:t>
      </w:r>
    </w:p>
    <w:p w14:paraId="18B73B42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Wprowadzenie do pracy z obiektami wektorowymi, bitmapami oraz zasad składu tekstu.</w:t>
      </w:r>
    </w:p>
    <w:p w14:paraId="48691FDA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Przeprowadzenie korekty technicznej tekstów i weryfikacji jakości materiałów do publikacji.</w:t>
      </w:r>
    </w:p>
    <w:p w14:paraId="03F7D5FA" w14:textId="77777777" w:rsidR="00C71E18" w:rsidRPr="00C71E18" w:rsidRDefault="00C71E18" w:rsidP="00C71E1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Cele szczegółowe (ustalone przez nauczyciela)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</w:t>
      </w:r>
    </w:p>
    <w:p w14:paraId="55D87AE3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zna i stosuje parametry techniczne oraz zasady złotego podziału w projektowaniu publikacji.</w:t>
      </w:r>
    </w:p>
    <w:p w14:paraId="6CEF309A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tworzy, edytuje i importuje obiekty wektorowe oraz bitmapy do projektów publikacji.</w:t>
      </w:r>
    </w:p>
    <w:p w14:paraId="2F28717E" w14:textId="77777777" w:rsidR="00C71E18" w:rsidRPr="00C71E18" w:rsidRDefault="00C71E18" w:rsidP="00C71E18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Uczeń składa i łamie teksty gładkie i utrudnione, wykonując korektę techniczną zgodnie z wytycznymi.</w:t>
      </w:r>
    </w:p>
    <w:p w14:paraId="3D96B7D4" w14:textId="39FD79FA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A171DAD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II. Taksonomia wymagań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14538"/>
      </w:tblGrid>
      <w:tr w:rsidR="00C71E18" w:rsidRPr="00C71E18" w14:paraId="6088CF38" w14:textId="77777777" w:rsidTr="00AA6F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3DA51A3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Poziom</w:t>
            </w:r>
          </w:p>
        </w:tc>
        <w:tc>
          <w:tcPr>
            <w:tcW w:w="0" w:type="auto"/>
            <w:vAlign w:val="center"/>
            <w:hideMark/>
          </w:tcPr>
          <w:p w14:paraId="297AA140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Opis poziomu taksonomicznego</w:t>
            </w:r>
          </w:p>
        </w:tc>
      </w:tr>
      <w:tr w:rsidR="00C71E18" w:rsidRPr="00C71E18" w14:paraId="34FFC696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826F4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14:paraId="55F50CF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Zapamiętanie: Uczeń zna podstawowe pojęcia i zasady związane z projektowaniem publikacji, pracą z grafiką oraz składem tekstów.</w:t>
            </w:r>
          </w:p>
        </w:tc>
      </w:tr>
      <w:tr w:rsidR="00C71E18" w:rsidRPr="00C71E18" w14:paraId="4E7F090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72345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14:paraId="5F4E00BC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Zrozumienie: Uczeń rozumie parametry typograficzne i techniczne, zasady kompozycji i składu tekstów oraz ich zastosowanie w projektach.</w:t>
            </w:r>
          </w:p>
        </w:tc>
      </w:tr>
      <w:tr w:rsidR="00C71E18" w:rsidRPr="00C71E18" w14:paraId="4EECEA31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8B595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C</w:t>
            </w:r>
          </w:p>
        </w:tc>
        <w:tc>
          <w:tcPr>
            <w:tcW w:w="0" w:type="auto"/>
            <w:vAlign w:val="center"/>
            <w:hideMark/>
          </w:tcPr>
          <w:p w14:paraId="4EEF571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typowych: Uczeń projektuje publikacje, edytuje grafikę wektorową i rastrową, składa teksty i wykonuje korektę techniczną.</w:t>
            </w:r>
          </w:p>
        </w:tc>
      </w:tr>
      <w:tr w:rsidR="00C71E18" w:rsidRPr="00C71E18" w14:paraId="5F8F57C3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1E135A9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D</w:t>
            </w:r>
          </w:p>
        </w:tc>
        <w:tc>
          <w:tcPr>
            <w:tcW w:w="0" w:type="auto"/>
            <w:vAlign w:val="center"/>
            <w:hideMark/>
          </w:tcPr>
          <w:p w14:paraId="67D488C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Zastosowanie w sytuacjach problemowych: Uczeń samodzielnie weryfikuje poprawność składu, eliminuje błędy oraz przygotowuje publikacje do druku.</w:t>
            </w:r>
          </w:p>
        </w:tc>
      </w:tr>
    </w:tbl>
    <w:p w14:paraId="1926B327" w14:textId="589C0E7D" w:rsid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ED389A4" w14:textId="77777777" w:rsidR="00AA6F10" w:rsidRDefault="00AA6F10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0C53A84" w14:textId="77777777" w:rsidR="00AA6F10" w:rsidRPr="00C71E18" w:rsidRDefault="00AA6F10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CB39470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III. Zastosowanie kryteriów</w:t>
      </w:r>
    </w:p>
    <w:p w14:paraId="10529283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Przystępność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Materiał wprowadzany jest stopniowo, począwszy od podstaw projektowania aż po zaawansowane operacje składu i korekty tekstów.</w:t>
      </w:r>
    </w:p>
    <w:p w14:paraId="4ACB6EF3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wewnątrzprzedmiotowa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Wymagania są podstawą do nauki przedmiotów z zakresu poligrafii i projektowania graficznego.</w:t>
      </w:r>
    </w:p>
    <w:p w14:paraId="796C456D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Niezbędność międzyprzedmiotowa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Wspiera wiedzę z zakresu technologii druku, składu tekstu i projektowania graficznego.</w:t>
      </w:r>
    </w:p>
    <w:p w14:paraId="49B06F0B" w14:textId="77777777" w:rsidR="00C71E18" w:rsidRPr="00C71E18" w:rsidRDefault="00C71E18" w:rsidP="00C71E1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Użyteczność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: Umiejętności mają praktyczne zastosowanie zawodowe, umożliwiając samodzielne projektowanie publikacji i korektę materiałów tekstowych.</w:t>
      </w:r>
    </w:p>
    <w:p w14:paraId="10A0C9FF" w14:textId="4C3D2ECF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371FCAE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IV. Dostosowanie oceny</w:t>
      </w:r>
    </w:p>
    <w:p w14:paraId="46F745CD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Ocena ucznia mieści się w zakresie od 2 (dopuszczający) do 6 (celujący) i zależy od stopnia realizacji wymagań na każdym poziomie taksonomicznym. Osiąganie poziomów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C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 </w:t>
      </w:r>
      <w:r w:rsidRPr="00C71E18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D</w:t>
      </w: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oceniane jest wyżej za praktyczne zastosowanie wiedzy.</w:t>
      </w:r>
    </w:p>
    <w:p w14:paraId="173D91DB" w14:textId="62399483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01143DE" w14:textId="77777777" w:rsidR="00C71E18" w:rsidRPr="00C71E18" w:rsidRDefault="00C71E18" w:rsidP="00C71E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pl-PL"/>
          <w14:ligatures w14:val="none"/>
        </w:rPr>
        <w:t>Wymagania edukacyjne z przypisaniem skali ocen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10"/>
        <w:gridCol w:w="2389"/>
        <w:gridCol w:w="2618"/>
        <w:gridCol w:w="2670"/>
        <w:gridCol w:w="2851"/>
        <w:gridCol w:w="3350"/>
      </w:tblGrid>
      <w:tr w:rsidR="00C71E18" w:rsidRPr="00C71E18" w14:paraId="46233CBC" w14:textId="77777777" w:rsidTr="00AA6F1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2165762A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Temat</w:t>
            </w:r>
          </w:p>
        </w:tc>
        <w:tc>
          <w:tcPr>
            <w:tcW w:w="0" w:type="auto"/>
            <w:vAlign w:val="center"/>
            <w:hideMark/>
          </w:tcPr>
          <w:p w14:paraId="4C72ECEB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dopuszczający (2)</w:t>
            </w:r>
          </w:p>
        </w:tc>
        <w:tc>
          <w:tcPr>
            <w:tcW w:w="0" w:type="auto"/>
            <w:vAlign w:val="center"/>
            <w:hideMark/>
          </w:tcPr>
          <w:p w14:paraId="6FF7CE08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dostateczny (3)</w:t>
            </w:r>
          </w:p>
        </w:tc>
        <w:tc>
          <w:tcPr>
            <w:tcW w:w="0" w:type="auto"/>
            <w:vAlign w:val="center"/>
            <w:hideMark/>
          </w:tcPr>
          <w:p w14:paraId="10A800DF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dobry (4)</w:t>
            </w:r>
          </w:p>
        </w:tc>
        <w:tc>
          <w:tcPr>
            <w:tcW w:w="0" w:type="auto"/>
            <w:vAlign w:val="center"/>
            <w:hideMark/>
          </w:tcPr>
          <w:p w14:paraId="18361726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bardzo dobry (5)</w:t>
            </w:r>
          </w:p>
        </w:tc>
        <w:tc>
          <w:tcPr>
            <w:tcW w:w="0" w:type="auto"/>
            <w:vAlign w:val="center"/>
            <w:hideMark/>
          </w:tcPr>
          <w:p w14:paraId="6E22BFC1" w14:textId="77777777" w:rsidR="00C71E18" w:rsidRPr="00C71E18" w:rsidRDefault="00C71E18" w:rsidP="00C71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Stopień celujący (6)</w:t>
            </w:r>
          </w:p>
        </w:tc>
      </w:tr>
      <w:tr w:rsidR="00C71E18" w:rsidRPr="00C71E18" w14:paraId="65B4E946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0DDC83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Wprowadzenie do projektowania publikacji</w:t>
            </w:r>
          </w:p>
        </w:tc>
        <w:tc>
          <w:tcPr>
            <w:tcW w:w="0" w:type="auto"/>
            <w:vAlign w:val="center"/>
            <w:hideMark/>
          </w:tcPr>
          <w:p w14:paraId="6757EB7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podstawy klasyfikacji publikacji i parametry techniczne, wymaga pełnego wsparcia przy ich analizie.</w:t>
            </w:r>
          </w:p>
        </w:tc>
        <w:tc>
          <w:tcPr>
            <w:tcW w:w="0" w:type="auto"/>
            <w:vAlign w:val="center"/>
            <w:hideMark/>
          </w:tcPr>
          <w:p w14:paraId="32F0C7C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rodzaje publikacji i podstawowe parametry typograficzne, posługuje się miarami typograficznymi pod nadzorem nauczyciela.</w:t>
            </w:r>
          </w:p>
        </w:tc>
        <w:tc>
          <w:tcPr>
            <w:tcW w:w="0" w:type="auto"/>
            <w:vAlign w:val="center"/>
            <w:hideMark/>
          </w:tcPr>
          <w:p w14:paraId="5A2D5384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dobrać środki wyrazu plastycznego, zinterpretować szkic i określić parametry publikacji, stosuje układy typograficzne.</w:t>
            </w:r>
          </w:p>
        </w:tc>
        <w:tc>
          <w:tcPr>
            <w:tcW w:w="0" w:type="auto"/>
            <w:vAlign w:val="center"/>
            <w:hideMark/>
          </w:tcPr>
          <w:p w14:paraId="17E9E59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klasyfikuje publikacje, dobiera środki wyrazu plastycznego i stosuje zasady złotego podziału w projektach publikacji.</w:t>
            </w:r>
          </w:p>
        </w:tc>
        <w:tc>
          <w:tcPr>
            <w:tcW w:w="0" w:type="auto"/>
            <w:vAlign w:val="center"/>
            <w:hideMark/>
          </w:tcPr>
          <w:p w14:paraId="0318B3C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 pełni wykorzystuje parametry techniczne, zasady kompozycji i typografii, projektuje publikacje zgodnie z wymaganiami technologicznymi.</w:t>
            </w:r>
          </w:p>
        </w:tc>
      </w:tr>
      <w:tr w:rsidR="00C71E18" w:rsidRPr="00C71E18" w14:paraId="32CBDAA2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8660D6D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Obiekty wektorowe</w:t>
            </w:r>
          </w:p>
        </w:tc>
        <w:tc>
          <w:tcPr>
            <w:tcW w:w="0" w:type="auto"/>
            <w:vAlign w:val="center"/>
            <w:hideMark/>
          </w:tcPr>
          <w:p w14:paraId="2E1E0E2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narzędzia do importu obiektów wektorowych, lecz wymaga pełnej pomocy przy ich przekształcaniu i edycji.</w:t>
            </w:r>
          </w:p>
        </w:tc>
        <w:tc>
          <w:tcPr>
            <w:tcW w:w="0" w:type="auto"/>
            <w:vAlign w:val="center"/>
            <w:hideMark/>
          </w:tcPr>
          <w:p w14:paraId="5210C14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Rozpoznaje formaty obiektów wektorowych, stosuje podstawowe narzędzia do edycji pod nadzorem nauczyciela.</w:t>
            </w:r>
          </w:p>
        </w:tc>
        <w:tc>
          <w:tcPr>
            <w:tcW w:w="0" w:type="auto"/>
            <w:vAlign w:val="center"/>
            <w:hideMark/>
          </w:tcPr>
          <w:p w14:paraId="67D4CBD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importuje i edytuje obiekty wektorowe, stosuje operacje boolowskie i przekształca obiekty z użyciem krzywych Bezier’a.</w:t>
            </w:r>
          </w:p>
        </w:tc>
        <w:tc>
          <w:tcPr>
            <w:tcW w:w="0" w:type="auto"/>
            <w:vAlign w:val="center"/>
            <w:hideMark/>
          </w:tcPr>
          <w:p w14:paraId="699BDBC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Przeprowadza pełną wektoryzację bitmap, wykorzystuje zaawansowane techniki przekształcania obiektów, stosuje formaty zgodne z projektem publikacji.</w:t>
            </w:r>
          </w:p>
        </w:tc>
        <w:tc>
          <w:tcPr>
            <w:tcW w:w="0" w:type="auto"/>
            <w:vAlign w:val="center"/>
            <w:hideMark/>
          </w:tcPr>
          <w:p w14:paraId="1B4B4CB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wektoryzuje i importuje obiekty wektorowe do publikacji, przekształca je zgodnie z wymaganiami projektowymi i dokonuje korekty finalnej.</w:t>
            </w:r>
          </w:p>
        </w:tc>
      </w:tr>
      <w:tr w:rsidR="00C71E18" w:rsidRPr="00C71E18" w14:paraId="046DE092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18F48E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lastRenderedPageBreak/>
              <w:t>Bitmapy</w:t>
            </w:r>
          </w:p>
        </w:tc>
        <w:tc>
          <w:tcPr>
            <w:tcW w:w="0" w:type="auto"/>
            <w:vAlign w:val="center"/>
            <w:hideMark/>
          </w:tcPr>
          <w:p w14:paraId="00EB92E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pojęcia dotyczące bitmap, lecz wymaga pełnego wsparcia przy ich edycji i imporcie do projektu.</w:t>
            </w:r>
          </w:p>
        </w:tc>
        <w:tc>
          <w:tcPr>
            <w:tcW w:w="0" w:type="auto"/>
            <w:vAlign w:val="center"/>
            <w:hideMark/>
          </w:tcPr>
          <w:p w14:paraId="686FF72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importować bitmapy do publikacji, zna podstawy kadrowania i stosuje profile barwne pod nadzorem nauczyciela.</w:t>
            </w:r>
          </w:p>
        </w:tc>
        <w:tc>
          <w:tcPr>
            <w:tcW w:w="0" w:type="auto"/>
            <w:vAlign w:val="center"/>
            <w:hideMark/>
          </w:tcPr>
          <w:p w14:paraId="2A6A167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edytuje bitmapy, stosuje kompresję i formaty zapisu zgodne z projektem, dokonuje kadrowania i modyfikuje rozdzielczość.</w:t>
            </w:r>
          </w:p>
        </w:tc>
        <w:tc>
          <w:tcPr>
            <w:tcW w:w="0" w:type="auto"/>
            <w:vAlign w:val="center"/>
            <w:hideMark/>
          </w:tcPr>
          <w:p w14:paraId="42EDDE54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Importuje i przygotowuje bitmapy zgodnie z wymogami projektu, samodzielnie stosuje profile barwne i edytuje w wybranym oprogramowaniu.</w:t>
            </w:r>
          </w:p>
        </w:tc>
        <w:tc>
          <w:tcPr>
            <w:tcW w:w="0" w:type="auto"/>
            <w:vAlign w:val="center"/>
            <w:hideMark/>
          </w:tcPr>
          <w:p w14:paraId="3A770E5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Przeprowadza zaawansowaną obróbkę bitmap, stosuje zależność między rozdzielczością a wymiarami, zapisuje pliki zgodnie ze standardem projektowym.</w:t>
            </w:r>
          </w:p>
        </w:tc>
      </w:tr>
      <w:tr w:rsidR="00C71E18" w:rsidRPr="00C71E18" w14:paraId="4B563B5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64D070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Projektowanie akcydensów</w:t>
            </w:r>
          </w:p>
        </w:tc>
        <w:tc>
          <w:tcPr>
            <w:tcW w:w="0" w:type="auto"/>
            <w:vAlign w:val="center"/>
            <w:hideMark/>
          </w:tcPr>
          <w:p w14:paraId="54133DAE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pojęcia związane z projektowaniem akcydensów, lecz wymaga pełnego wsparcia przy ich projektowaniu.</w:t>
            </w:r>
          </w:p>
        </w:tc>
        <w:tc>
          <w:tcPr>
            <w:tcW w:w="0" w:type="auto"/>
            <w:vAlign w:val="center"/>
            <w:hideMark/>
          </w:tcPr>
          <w:p w14:paraId="0132278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prosty layout akcydensu, zna zasady składu i łamania, stosuje podstawowe narzędzia pod nadzorem nauczyciela.</w:t>
            </w:r>
          </w:p>
        </w:tc>
        <w:tc>
          <w:tcPr>
            <w:tcW w:w="0" w:type="auto"/>
            <w:vAlign w:val="center"/>
            <w:hideMark/>
          </w:tcPr>
          <w:p w14:paraId="7C228442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akcydens, stosuje zasady kompozycji i typografii, przygotowuje plik PDF zgodny z wymaganiami drukarskimi.</w:t>
            </w:r>
          </w:p>
        </w:tc>
        <w:tc>
          <w:tcPr>
            <w:tcW w:w="0" w:type="auto"/>
            <w:vAlign w:val="center"/>
            <w:hideMark/>
          </w:tcPr>
          <w:p w14:paraId="5338D69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Tworzy pełny projekt akcydensu zgodnie z zasadami typografii, dokonuje impozycji i nanosi znaczniki drukarskie, kataloguje materiały do publikacji.</w:t>
            </w:r>
          </w:p>
        </w:tc>
        <w:tc>
          <w:tcPr>
            <w:tcW w:w="0" w:type="auto"/>
            <w:vAlign w:val="center"/>
            <w:hideMark/>
          </w:tcPr>
          <w:p w14:paraId="468DDCA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projektuje akcydens, weryfikuje poprawność przygotowania do druku, kontroluje jakość i zgodność z wymaganiami technologicznymi, zapisuje w standardzie drukarskim.</w:t>
            </w:r>
          </w:p>
        </w:tc>
      </w:tr>
      <w:tr w:rsidR="00C71E18" w:rsidRPr="00C71E18" w14:paraId="728FAA04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6308367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Zasady składu tekstów gładkich i utrudnionych</w:t>
            </w:r>
          </w:p>
        </w:tc>
        <w:tc>
          <w:tcPr>
            <w:tcW w:w="0" w:type="auto"/>
            <w:vAlign w:val="center"/>
            <w:hideMark/>
          </w:tcPr>
          <w:p w14:paraId="4E2DE2B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zasady składu tekstów, lecz wymaga pełnego wsparcia przy ich stosowaniu.</w:t>
            </w:r>
          </w:p>
        </w:tc>
        <w:tc>
          <w:tcPr>
            <w:tcW w:w="0" w:type="auto"/>
            <w:vAlign w:val="center"/>
            <w:hideMark/>
          </w:tcPr>
          <w:p w14:paraId="515FF161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Pod nadzorem wykonuje skład tekstów gładkich i utrudnionych, zna zasady łamania i przenoszenia wyrazów.</w:t>
            </w:r>
          </w:p>
        </w:tc>
        <w:tc>
          <w:tcPr>
            <w:tcW w:w="0" w:type="auto"/>
            <w:vAlign w:val="center"/>
            <w:hideMark/>
          </w:tcPr>
          <w:p w14:paraId="68BC011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składa teksty gładkie i utrudnione, stosuje narzędzia do łamania tekstu, modyfikuje pliki tekstowe do publikacji.</w:t>
            </w:r>
          </w:p>
        </w:tc>
        <w:tc>
          <w:tcPr>
            <w:tcW w:w="0" w:type="auto"/>
            <w:vAlign w:val="center"/>
            <w:hideMark/>
          </w:tcPr>
          <w:p w14:paraId="0F828395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Wykonuje skład i łamanie zgodnie z zasadami typografii, opracowuje tekst stylistycznie, stosuje odstępy międzyliterowe i interlinię.</w:t>
            </w:r>
          </w:p>
        </w:tc>
        <w:tc>
          <w:tcPr>
            <w:tcW w:w="0" w:type="auto"/>
            <w:vAlign w:val="center"/>
            <w:hideMark/>
          </w:tcPr>
          <w:p w14:paraId="1CFEB5C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pełny skład tekstu do publikacji, dostosowuje akapity, odstępy i interlinię zgodnie z wymaganiami publikacji, przygotowuje teksty do e-publikacji i druku.</w:t>
            </w:r>
          </w:p>
        </w:tc>
      </w:tr>
      <w:tr w:rsidR="00C71E18" w:rsidRPr="00C71E18" w14:paraId="61D0313F" w14:textId="77777777" w:rsidTr="00AA6F10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C7A53CB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b/>
                <w:bCs/>
                <w:kern w:val="0"/>
                <w:lang w:eastAsia="pl-PL"/>
                <w14:ligatures w14:val="none"/>
              </w:rPr>
              <w:t>Korekta techniczna tekstów</w:t>
            </w:r>
          </w:p>
        </w:tc>
        <w:tc>
          <w:tcPr>
            <w:tcW w:w="0" w:type="auto"/>
            <w:vAlign w:val="center"/>
            <w:hideMark/>
          </w:tcPr>
          <w:p w14:paraId="4BED3B6F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Zna podstawowe zasady korekty technicznej tekstów, lecz wymaga pełnego wsparcia przy ich wprowadzaniu.</w:t>
            </w:r>
          </w:p>
        </w:tc>
        <w:tc>
          <w:tcPr>
            <w:tcW w:w="0" w:type="auto"/>
            <w:vAlign w:val="center"/>
            <w:hideMark/>
          </w:tcPr>
          <w:p w14:paraId="670DDD0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Potrafi pod nadzorem usuwać podstawowe błędy korektorskie i stosować znaki korektorskie w tekstach.</w:t>
            </w:r>
          </w:p>
        </w:tc>
        <w:tc>
          <w:tcPr>
            <w:tcW w:w="0" w:type="auto"/>
            <w:vAlign w:val="center"/>
            <w:hideMark/>
          </w:tcPr>
          <w:p w14:paraId="19E43460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wykonuje korektę techniczną tekstów, usuwa błędy zgodnie z wytycznymi i stosuje znaki korektorskie oraz adiustacyjne.</w:t>
            </w:r>
          </w:p>
        </w:tc>
        <w:tc>
          <w:tcPr>
            <w:tcW w:w="0" w:type="auto"/>
            <w:vAlign w:val="center"/>
            <w:hideMark/>
          </w:tcPr>
          <w:p w14:paraId="62BA0583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Dokonuje pełnej korekty technicznej, eliminuje błędy, weryfikuje poprawność materiałów, stosuje znaki korektorskie zgodnie z normami edytorskimi.</w:t>
            </w:r>
          </w:p>
        </w:tc>
        <w:tc>
          <w:tcPr>
            <w:tcW w:w="0" w:type="auto"/>
            <w:vAlign w:val="center"/>
            <w:hideMark/>
          </w:tcPr>
          <w:p w14:paraId="15726D1A" w14:textId="77777777" w:rsidR="00C71E18" w:rsidRPr="00C71E18" w:rsidRDefault="00C71E18" w:rsidP="00C71E1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r w:rsidRPr="00C71E18"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  <w:t>Samodzielnie wprowadza wszystkie korekty techniczne, sprawdza zgodność z normami drukarskimi, usuwa błędy i weryfikuje poprawność materiałów do publikacji.</w:t>
            </w:r>
          </w:p>
        </w:tc>
      </w:tr>
    </w:tbl>
    <w:p w14:paraId="0AFE1D93" w14:textId="56035335" w:rsidR="00C71E18" w:rsidRPr="00C71E18" w:rsidRDefault="00C71E18" w:rsidP="00C71E18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C14227" w14:textId="77777777" w:rsidR="00C71E18" w:rsidRPr="00C71E18" w:rsidRDefault="00C71E18" w:rsidP="00C71E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C71E18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Wymagania te mają na celu rozwijanie praktycznych umiejętności projektowania, składu i korekty publikacji graficznych i tekstowych, przygotowując uczniów do pracy zawodowej w branży poligraficznej.</w:t>
      </w:r>
    </w:p>
    <w:bookmarkEnd w:id="0"/>
    <w:p w14:paraId="2439F57B" w14:textId="77777777" w:rsidR="00C71E18" w:rsidRDefault="00C71E18"/>
    <w:sectPr w:rsidR="00C71E18" w:rsidSect="00C71E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65AC8"/>
    <w:multiLevelType w:val="multilevel"/>
    <w:tmpl w:val="F2D0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A47008"/>
    <w:multiLevelType w:val="multilevel"/>
    <w:tmpl w:val="6C86D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21770914">
    <w:abstractNumId w:val="1"/>
  </w:num>
  <w:num w:numId="2" w16cid:durableId="198470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18"/>
    <w:rsid w:val="000C5F7F"/>
    <w:rsid w:val="0030508C"/>
    <w:rsid w:val="005A0324"/>
    <w:rsid w:val="0088279B"/>
    <w:rsid w:val="00AA6F10"/>
    <w:rsid w:val="00C71E18"/>
    <w:rsid w:val="00DB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15BE"/>
  <w15:chartTrackingRefBased/>
  <w15:docId w15:val="{290BE20A-ADBD-4CC2-B0EE-564DCA2A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1E1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71E1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E1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71E1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71E1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71E1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71E1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71E1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71E1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1E1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71E1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E1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71E1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71E1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71E1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71E1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71E1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71E1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71E1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71E1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71E1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71E1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71E1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71E1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71E1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71E1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71E1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71E1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71E1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994</Words>
  <Characters>5966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 arek</dc:creator>
  <cp:keywords/>
  <dc:description/>
  <cp:lastModifiedBy>arek arek</cp:lastModifiedBy>
  <cp:revision>4</cp:revision>
  <dcterms:created xsi:type="dcterms:W3CDTF">2024-10-30T13:25:00Z</dcterms:created>
  <dcterms:modified xsi:type="dcterms:W3CDTF">2024-11-13T06:36:00Z</dcterms:modified>
</cp:coreProperties>
</file>