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50" w:rsidRDefault="00644D50" w:rsidP="00644D50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bookmarkStart w:id="0" w:name="_GoBack"/>
      <w:bookmarkEnd w:id="0"/>
      <w:r w:rsidRPr="00A95ED1">
        <w:rPr>
          <w:rFonts w:ascii="Times New Roman" w:eastAsia="Times New Roman" w:hAnsi="Times New Roman" w:cs="Times New Roman"/>
          <w:bCs/>
          <w:kern w:val="24"/>
          <w:lang w:eastAsia="pl-PL"/>
        </w:rPr>
        <w:t>Wymagania edukacyjne niezbędne do uzyskania poszczególnych śródrocznych i rocznych ocen klasyfikacyjnych z przedmiotu Technologia</w:t>
      </w:r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wykonywania opraw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2az rok szkolny 2024/25 (pochyłą czcionką zaznaczone wymagania śródroczne)</w:t>
      </w:r>
    </w:p>
    <w:p w:rsidR="00644D50" w:rsidRPr="00A77CAA" w:rsidRDefault="00644D50" w:rsidP="00644D50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731"/>
        <w:tblW w:w="0" w:type="auto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644D50" w:rsidRPr="00357E6A" w:rsidRDefault="00F13D42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Nazywa elementy oprawy</w:t>
            </w:r>
          </w:p>
        </w:tc>
        <w:tc>
          <w:tcPr>
            <w:tcW w:w="2835" w:type="dxa"/>
          </w:tcPr>
          <w:p w:rsidR="00644D50" w:rsidRPr="00357E6A" w:rsidRDefault="00F13D42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Wymienia operacje introligatorskie stosowane przy wykonywaniu opraw</w:t>
            </w:r>
          </w:p>
        </w:tc>
        <w:tc>
          <w:tcPr>
            <w:tcW w:w="2694" w:type="dxa"/>
          </w:tcPr>
          <w:p w:rsidR="00644D50" w:rsidRPr="00357E6A" w:rsidRDefault="00D31F35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Charakteryzuje materiały z których wykonuje się oprawy tzw. </w:t>
            </w:r>
            <w:r w:rsidR="004509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miękkie 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twa</w:t>
            </w:r>
            <w:r w:rsidR="00450927">
              <w:rPr>
                <w:rFonts w:ascii="Times New Roman" w:hAnsi="Times New Roman" w:cs="Times New Roman"/>
                <w:i/>
                <w:sz w:val="20"/>
                <w:szCs w:val="20"/>
              </w:rPr>
              <w:t>rde</w:t>
            </w:r>
          </w:p>
        </w:tc>
        <w:tc>
          <w:tcPr>
            <w:tcW w:w="2747" w:type="dxa"/>
          </w:tcPr>
          <w:p w:rsidR="00644D50" w:rsidRPr="00357E6A" w:rsidRDefault="00450927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Proponuje dobór maszyny i urządzenia do wykonania opraw miękki</w:t>
            </w:r>
            <w:r w:rsidR="009468ED">
              <w:rPr>
                <w:rFonts w:ascii="Times New Roman" w:hAnsi="Times New Roman" w:cs="Times New Roman"/>
                <w:i/>
                <w:sz w:val="20"/>
                <w:szCs w:val="20"/>
              </w:rPr>
              <w:t>ch i twardych</w:t>
            </w: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9468ED">
              <w:rPr>
                <w:rFonts w:ascii="Times New Roman" w:hAnsi="Times New Roman" w:cs="Times New Roman"/>
                <w:i/>
                <w:sz w:val="20"/>
                <w:szCs w:val="20"/>
              </w:rPr>
              <w:t>ymienia współczesną klasyfikację  okładek</w:t>
            </w:r>
          </w:p>
        </w:tc>
        <w:tc>
          <w:tcPr>
            <w:tcW w:w="2835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Podaje przykłady </w:t>
            </w:r>
            <w:r w:rsidR="009468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okładek </w:t>
            </w:r>
            <w:r w:rsidR="0030423A">
              <w:rPr>
                <w:rFonts w:ascii="Times New Roman" w:hAnsi="Times New Roman" w:cs="Times New Roman"/>
                <w:i/>
                <w:sz w:val="20"/>
                <w:szCs w:val="20"/>
              </w:rPr>
              <w:t>jednolitych i łączonych</w:t>
            </w:r>
          </w:p>
        </w:tc>
        <w:tc>
          <w:tcPr>
            <w:tcW w:w="2694" w:type="dxa"/>
          </w:tcPr>
          <w:p w:rsidR="00644D50" w:rsidRPr="00357E6A" w:rsidRDefault="0030423A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</w:t>
            </w:r>
            <w:r w:rsidR="00644D50"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poszczególne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okładki jednolite i łączone</w:t>
            </w:r>
          </w:p>
        </w:tc>
        <w:tc>
          <w:tcPr>
            <w:tcW w:w="2747" w:type="dxa"/>
          </w:tcPr>
          <w:p w:rsidR="00644D50" w:rsidRPr="00357E6A" w:rsidRDefault="003649D8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Proponuje dobór materiałów, maszyn i urządzeń do wykonania okładek jednolitych i łączonych</w:t>
            </w: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="009468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ymienia </w:t>
            </w:r>
            <w:r w:rsidR="002B156E">
              <w:rPr>
                <w:rFonts w:ascii="Times New Roman" w:hAnsi="Times New Roman" w:cs="Times New Roman"/>
                <w:i/>
                <w:sz w:val="20"/>
                <w:szCs w:val="20"/>
              </w:rPr>
              <w:t>typy opraw</w:t>
            </w:r>
          </w:p>
        </w:tc>
        <w:tc>
          <w:tcPr>
            <w:tcW w:w="2835" w:type="dxa"/>
          </w:tcPr>
          <w:p w:rsidR="00644D50" w:rsidRPr="00357E6A" w:rsidRDefault="002B156E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Wyjaśnia znaczenie</w:t>
            </w:r>
            <w:r w:rsidR="000A3F8E">
              <w:rPr>
                <w:rFonts w:ascii="Times New Roman" w:hAnsi="Times New Roman" w:cs="Times New Roman"/>
                <w:i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typ oprawy</w:t>
            </w:r>
            <w:r w:rsidR="000A3F8E">
              <w:rPr>
                <w:rFonts w:ascii="Times New Roman" w:hAnsi="Times New Roman" w:cs="Times New Roman"/>
                <w:i/>
                <w:sz w:val="20"/>
                <w:szCs w:val="20"/>
              </w:rPr>
              <w:t>”</w:t>
            </w:r>
          </w:p>
        </w:tc>
        <w:tc>
          <w:tcPr>
            <w:tcW w:w="2694" w:type="dxa"/>
          </w:tcPr>
          <w:p w:rsidR="00644D50" w:rsidRPr="00357E6A" w:rsidRDefault="002B156E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Charakteryzuje </w:t>
            </w:r>
            <w:r w:rsidR="000A3F8E">
              <w:rPr>
                <w:rFonts w:ascii="Times New Roman" w:hAnsi="Times New Roman" w:cs="Times New Roman"/>
                <w:i/>
                <w:sz w:val="20"/>
                <w:szCs w:val="20"/>
              </w:rPr>
              <w:t>oprawy proste, złożone, specjalne</w:t>
            </w:r>
          </w:p>
        </w:tc>
        <w:tc>
          <w:tcPr>
            <w:tcW w:w="2747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Rozpoznaje poszczególne </w:t>
            </w:r>
            <w:r w:rsidR="000A3F8E">
              <w:rPr>
                <w:rFonts w:ascii="Times New Roman" w:hAnsi="Times New Roman" w:cs="Times New Roman"/>
                <w:i/>
                <w:sz w:val="20"/>
                <w:szCs w:val="20"/>
              </w:rPr>
              <w:t>typy opraw</w:t>
            </w: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0A3F8E">
              <w:rPr>
                <w:rFonts w:ascii="Times New Roman" w:hAnsi="Times New Roman" w:cs="Times New Roman"/>
                <w:i/>
                <w:sz w:val="20"/>
                <w:szCs w:val="20"/>
              </w:rPr>
              <w:t>formaty składek</w:t>
            </w:r>
          </w:p>
        </w:tc>
        <w:tc>
          <w:tcPr>
            <w:tcW w:w="2835" w:type="dxa"/>
          </w:tcPr>
          <w:p w:rsidR="00644D50" w:rsidRPr="00357E6A" w:rsidRDefault="00245245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poszczególne formaty składek</w:t>
            </w:r>
          </w:p>
        </w:tc>
        <w:tc>
          <w:tcPr>
            <w:tcW w:w="2694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D50" w:rsidRPr="00DE3122" w:rsidTr="00DB655A">
        <w:tc>
          <w:tcPr>
            <w:tcW w:w="959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644D50" w:rsidRPr="00357E6A" w:rsidRDefault="00E52048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składkę podstawową i skompletowaną</w:t>
            </w:r>
          </w:p>
        </w:tc>
        <w:tc>
          <w:tcPr>
            <w:tcW w:w="2835" w:type="dxa"/>
          </w:tcPr>
          <w:p w:rsidR="00644D50" w:rsidRPr="00357E6A" w:rsidRDefault="00AF23E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Wymienia dodatkowe elementy składek</w:t>
            </w:r>
          </w:p>
        </w:tc>
        <w:tc>
          <w:tcPr>
            <w:tcW w:w="2694" w:type="dxa"/>
          </w:tcPr>
          <w:p w:rsidR="00644D50" w:rsidRPr="00357E6A" w:rsidRDefault="00E52048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6A">
              <w:rPr>
                <w:rFonts w:ascii="Times New Roman" w:hAnsi="Times New Roman" w:cs="Times New Roman"/>
                <w:i/>
                <w:sz w:val="20"/>
                <w:szCs w:val="20"/>
              </w:rPr>
              <w:t>Charakteryzuj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 składki skompletowane</w:t>
            </w:r>
          </w:p>
        </w:tc>
        <w:tc>
          <w:tcPr>
            <w:tcW w:w="2747" w:type="dxa"/>
          </w:tcPr>
          <w:p w:rsidR="00644D50" w:rsidRPr="00357E6A" w:rsidRDefault="00644D50" w:rsidP="00DB65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</w:tcPr>
          <w:p w:rsidR="00644D50" w:rsidRPr="00DE3122" w:rsidRDefault="00644D50" w:rsidP="00DB6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56D" w:rsidRPr="00DE3122" w:rsidTr="00DB655A">
        <w:tc>
          <w:tcPr>
            <w:tcW w:w="959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AE556D" w:rsidRPr="00B10176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>Wymienia rodzaje wkładów</w:t>
            </w:r>
          </w:p>
        </w:tc>
        <w:tc>
          <w:tcPr>
            <w:tcW w:w="2835" w:type="dxa"/>
          </w:tcPr>
          <w:p w:rsidR="00AE556D" w:rsidRPr="00B10176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>Wyjaśnia sposób kompletowania poszczególnych wkładów</w:t>
            </w:r>
            <w:r w:rsidR="001E7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AE556D" w:rsidRPr="00B10176" w:rsidRDefault="00AF23E0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Charakteryzuje poszczególne wkłady</w:t>
            </w:r>
            <w:r w:rsidR="001E71B4">
              <w:rPr>
                <w:rFonts w:ascii="Times New Roman" w:hAnsi="Times New Roman" w:cs="Times New Roman"/>
                <w:sz w:val="20"/>
                <w:szCs w:val="20"/>
              </w:rPr>
              <w:t xml:space="preserve">. Wymienia rodzaje sygnatur </w:t>
            </w:r>
          </w:p>
        </w:tc>
        <w:tc>
          <w:tcPr>
            <w:tcW w:w="2747" w:type="dxa"/>
          </w:tcPr>
          <w:p w:rsidR="00AE556D" w:rsidRPr="00B10176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>Rozpoznaje poszczególne wkłady</w:t>
            </w:r>
            <w:r w:rsidR="001E7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71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71B4" w:rsidRPr="001E71B4">
              <w:rPr>
                <w:rFonts w:ascii="Times New Roman" w:hAnsi="Times New Roman" w:cs="Times New Roman"/>
                <w:sz w:val="20"/>
                <w:szCs w:val="20"/>
              </w:rPr>
              <w:t>Ocenia prawidłowość kompletowania</w:t>
            </w:r>
            <w:r w:rsidR="0006638B">
              <w:rPr>
                <w:rFonts w:ascii="Times New Roman" w:hAnsi="Times New Roman" w:cs="Times New Roman"/>
                <w:sz w:val="20"/>
                <w:szCs w:val="20"/>
              </w:rPr>
              <w:t xml:space="preserve"> wkła</w:t>
            </w:r>
            <w:r w:rsidR="005D5B36">
              <w:rPr>
                <w:rFonts w:ascii="Times New Roman" w:hAnsi="Times New Roman" w:cs="Times New Roman"/>
                <w:sz w:val="20"/>
                <w:szCs w:val="20"/>
              </w:rPr>
              <w:t>dów</w:t>
            </w:r>
          </w:p>
        </w:tc>
        <w:tc>
          <w:tcPr>
            <w:tcW w:w="2358" w:type="dxa"/>
          </w:tcPr>
          <w:p w:rsidR="00AE556D" w:rsidRPr="00B10176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176">
              <w:rPr>
                <w:rFonts w:ascii="Times New Roman" w:hAnsi="Times New Roman" w:cs="Times New Roman"/>
                <w:sz w:val="20"/>
                <w:szCs w:val="20"/>
              </w:rPr>
              <w:t xml:space="preserve">Wskazuje wadliwie wykonane </w:t>
            </w:r>
            <w:r w:rsidR="001E71B4">
              <w:rPr>
                <w:rFonts w:ascii="Times New Roman" w:hAnsi="Times New Roman" w:cs="Times New Roman"/>
                <w:sz w:val="20"/>
                <w:szCs w:val="20"/>
              </w:rPr>
              <w:t>wkłady oraz sposoby eliminacji tych wad</w:t>
            </w:r>
          </w:p>
        </w:tc>
      </w:tr>
      <w:tr w:rsidR="00AE556D" w:rsidRPr="00DE3122" w:rsidTr="00DB655A">
        <w:tc>
          <w:tcPr>
            <w:tcW w:w="959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Wymienia rodzaje łączenia</w:t>
            </w:r>
            <w:r w:rsidR="00B10176">
              <w:rPr>
                <w:rFonts w:ascii="Times New Roman" w:hAnsi="Times New Roman" w:cs="Times New Roman"/>
                <w:sz w:val="20"/>
                <w:szCs w:val="20"/>
              </w:rPr>
              <w:t xml:space="preserve"> składek lub kartek we wkład</w:t>
            </w: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:rsidR="00AE556D" w:rsidRPr="00DE3122" w:rsidRDefault="00936672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Dobiera materiały do łączenia poszczególnych wkładów</w:t>
            </w:r>
          </w:p>
        </w:tc>
        <w:tc>
          <w:tcPr>
            <w:tcW w:w="2694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Charakteryzuje materiały introligatorskie stosowane</w:t>
            </w:r>
            <w:r w:rsidR="00CD6F03">
              <w:rPr>
                <w:rFonts w:ascii="Times New Roman" w:hAnsi="Times New Roman" w:cs="Times New Roman"/>
                <w:sz w:val="20"/>
                <w:szCs w:val="20"/>
              </w:rPr>
              <w:t xml:space="preserve"> do łączenia wkładów</w:t>
            </w:r>
          </w:p>
        </w:tc>
        <w:tc>
          <w:tcPr>
            <w:tcW w:w="2747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Rozpoznaje poszczególne rodza</w:t>
            </w:r>
            <w:r w:rsidR="0081147F">
              <w:rPr>
                <w:rFonts w:ascii="Times New Roman" w:hAnsi="Times New Roman" w:cs="Times New Roman"/>
                <w:sz w:val="20"/>
                <w:szCs w:val="20"/>
              </w:rPr>
              <w:t>je łączenia wkładów</w:t>
            </w:r>
          </w:p>
        </w:tc>
        <w:tc>
          <w:tcPr>
            <w:tcW w:w="2358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Wskazuje wadliwie wykonan</w:t>
            </w:r>
            <w:r w:rsidR="00CD6F03">
              <w:rPr>
                <w:rFonts w:ascii="Times New Roman" w:hAnsi="Times New Roman" w:cs="Times New Roman"/>
                <w:sz w:val="20"/>
                <w:szCs w:val="20"/>
              </w:rPr>
              <w:t>e łączenia  wkładów</w:t>
            </w:r>
          </w:p>
        </w:tc>
      </w:tr>
      <w:tr w:rsidR="00AE556D" w:rsidRPr="00DE3122" w:rsidTr="00DB655A">
        <w:tc>
          <w:tcPr>
            <w:tcW w:w="959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AE556D" w:rsidRPr="00DE3122" w:rsidRDefault="00AE556D" w:rsidP="009366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Wymienia sposoby </w:t>
            </w:r>
            <w:r w:rsidR="00234A0E">
              <w:rPr>
                <w:rFonts w:ascii="Times New Roman" w:hAnsi="Times New Roman" w:cs="Times New Roman"/>
                <w:sz w:val="20"/>
                <w:szCs w:val="20"/>
              </w:rPr>
              <w:t>obrabiania zmontowanych wkładów lub opraw</w:t>
            </w:r>
          </w:p>
        </w:tc>
        <w:tc>
          <w:tcPr>
            <w:tcW w:w="2835" w:type="dxa"/>
          </w:tcPr>
          <w:p w:rsidR="00AE556D" w:rsidRDefault="00AE556D" w:rsidP="00903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Wyjaśnia sposoby </w:t>
            </w:r>
            <w:r w:rsidR="000201F0">
              <w:rPr>
                <w:rFonts w:ascii="Times New Roman" w:hAnsi="Times New Roman" w:cs="Times New Roman"/>
                <w:sz w:val="20"/>
                <w:szCs w:val="20"/>
              </w:rPr>
              <w:t xml:space="preserve">kształtowania </w:t>
            </w:r>
          </w:p>
          <w:p w:rsidR="00116BAB" w:rsidRPr="00DE3122" w:rsidRDefault="00116BAB" w:rsidP="00903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zmontowanych wkładów</w:t>
            </w:r>
          </w:p>
        </w:tc>
        <w:tc>
          <w:tcPr>
            <w:tcW w:w="2694" w:type="dxa"/>
          </w:tcPr>
          <w:p w:rsidR="00AE556D" w:rsidRPr="00DE3122" w:rsidRDefault="00116BAB" w:rsidP="00903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Proponuje</w:t>
            </w:r>
            <w:r w:rsidR="00ED088E">
              <w:rPr>
                <w:rFonts w:ascii="Times New Roman" w:hAnsi="Times New Roman" w:cs="Times New Roman"/>
                <w:sz w:val="20"/>
                <w:szCs w:val="20"/>
              </w:rPr>
              <w:t xml:space="preserve"> proces technologiczny obróbki wkładu dla poszczególnych rodzajów wkład</w:t>
            </w:r>
            <w:r w:rsidR="00390CBC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</w:p>
        </w:tc>
        <w:tc>
          <w:tcPr>
            <w:tcW w:w="2747" w:type="dxa"/>
          </w:tcPr>
          <w:p w:rsidR="00AE556D" w:rsidRPr="00DE3122" w:rsidRDefault="00AE556D" w:rsidP="009033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122">
              <w:rPr>
                <w:rFonts w:ascii="Times New Roman" w:hAnsi="Times New Roman" w:cs="Times New Roman"/>
                <w:sz w:val="20"/>
                <w:szCs w:val="20"/>
              </w:rPr>
              <w:t xml:space="preserve">Rozpoznaje poszczególne sposoby </w:t>
            </w:r>
            <w:r w:rsidR="005D5B36">
              <w:rPr>
                <w:rFonts w:ascii="Times New Roman" w:hAnsi="Times New Roman" w:cs="Times New Roman"/>
                <w:sz w:val="20"/>
                <w:szCs w:val="20"/>
              </w:rPr>
              <w:t>obrabia</w:t>
            </w:r>
            <w:r w:rsidR="00390CBC">
              <w:rPr>
                <w:rFonts w:ascii="Times New Roman" w:hAnsi="Times New Roman" w:cs="Times New Roman"/>
                <w:sz w:val="20"/>
                <w:szCs w:val="20"/>
              </w:rPr>
              <w:t>nia wkładów lub opraw</w:t>
            </w:r>
          </w:p>
        </w:tc>
        <w:tc>
          <w:tcPr>
            <w:tcW w:w="2358" w:type="dxa"/>
          </w:tcPr>
          <w:p w:rsidR="00AE556D" w:rsidRPr="00DE3122" w:rsidRDefault="00AE556D" w:rsidP="00AE55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320B" w:rsidRDefault="007B320B"/>
    <w:sectPr w:rsidR="007B320B" w:rsidSect="00C26E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4D50"/>
    <w:rsid w:val="000201F0"/>
    <w:rsid w:val="0004025D"/>
    <w:rsid w:val="0006638B"/>
    <w:rsid w:val="000A3F8E"/>
    <w:rsid w:val="00116BAB"/>
    <w:rsid w:val="00136859"/>
    <w:rsid w:val="001848F2"/>
    <w:rsid w:val="001E71B4"/>
    <w:rsid w:val="00234A0E"/>
    <w:rsid w:val="00245245"/>
    <w:rsid w:val="002B156E"/>
    <w:rsid w:val="002D7645"/>
    <w:rsid w:val="0030423A"/>
    <w:rsid w:val="003649D8"/>
    <w:rsid w:val="00365449"/>
    <w:rsid w:val="00390CBC"/>
    <w:rsid w:val="003D19D0"/>
    <w:rsid w:val="00450927"/>
    <w:rsid w:val="005D5B36"/>
    <w:rsid w:val="00644D50"/>
    <w:rsid w:val="006E0F22"/>
    <w:rsid w:val="00703A16"/>
    <w:rsid w:val="00750242"/>
    <w:rsid w:val="007B320B"/>
    <w:rsid w:val="0081147F"/>
    <w:rsid w:val="008405C1"/>
    <w:rsid w:val="00903361"/>
    <w:rsid w:val="00936672"/>
    <w:rsid w:val="009468ED"/>
    <w:rsid w:val="00A235C3"/>
    <w:rsid w:val="00AE556D"/>
    <w:rsid w:val="00AF23E0"/>
    <w:rsid w:val="00B10176"/>
    <w:rsid w:val="00C13B3A"/>
    <w:rsid w:val="00CD6F03"/>
    <w:rsid w:val="00D31F35"/>
    <w:rsid w:val="00E22A1F"/>
    <w:rsid w:val="00E52048"/>
    <w:rsid w:val="00EC3157"/>
    <w:rsid w:val="00ED088E"/>
    <w:rsid w:val="00ED0F1D"/>
    <w:rsid w:val="00F13D42"/>
    <w:rsid w:val="00FA4455"/>
    <w:rsid w:val="00FA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17</cp:revision>
  <dcterms:created xsi:type="dcterms:W3CDTF">2024-10-14T13:42:00Z</dcterms:created>
  <dcterms:modified xsi:type="dcterms:W3CDTF">2024-10-18T20:29:00Z</dcterms:modified>
</cp:coreProperties>
</file>