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page" w:horzAnchor="margin" w:tblpY="2731"/>
        <w:tblW w:w="0" w:type="auto"/>
        <w:tblLook w:val="04A0"/>
      </w:tblPr>
      <w:tblGrid>
        <w:gridCol w:w="578"/>
        <w:gridCol w:w="2639"/>
        <w:gridCol w:w="2933"/>
        <w:gridCol w:w="2787"/>
        <w:gridCol w:w="2842"/>
        <w:gridCol w:w="2440"/>
      </w:tblGrid>
      <w:tr w:rsidR="002942A2" w:rsidRPr="00342C4E" w:rsidTr="003164C2">
        <w:tc>
          <w:tcPr>
            <w:tcW w:w="578" w:type="dxa"/>
          </w:tcPr>
          <w:p w:rsidR="00C26E40" w:rsidRPr="00342C4E" w:rsidRDefault="00C26E40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2C4E">
              <w:rPr>
                <w:rFonts w:ascii="Times New Roman" w:hAnsi="Times New Roman" w:cs="Times New Roman"/>
                <w:i/>
                <w:sz w:val="20"/>
                <w:szCs w:val="20"/>
              </w:rPr>
              <w:t>L</w:t>
            </w:r>
            <w:r w:rsidR="00E93E28" w:rsidRPr="00342C4E">
              <w:rPr>
                <w:rFonts w:ascii="Times New Roman" w:hAnsi="Times New Roman" w:cs="Times New Roman"/>
                <w:i/>
                <w:sz w:val="20"/>
                <w:szCs w:val="20"/>
              </w:rPr>
              <w:t>.p</w:t>
            </w:r>
            <w:r w:rsidR="00A624A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2639" w:type="dxa"/>
          </w:tcPr>
          <w:p w:rsidR="00C26E40" w:rsidRPr="00342C4E" w:rsidRDefault="00E93E28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2C4E">
              <w:rPr>
                <w:rFonts w:ascii="Times New Roman" w:hAnsi="Times New Roman" w:cs="Times New Roman"/>
                <w:i/>
                <w:sz w:val="20"/>
                <w:szCs w:val="20"/>
              </w:rPr>
              <w:t>dopuszczający</w:t>
            </w:r>
          </w:p>
        </w:tc>
        <w:tc>
          <w:tcPr>
            <w:tcW w:w="2933" w:type="dxa"/>
          </w:tcPr>
          <w:p w:rsidR="00C26E40" w:rsidRPr="00342C4E" w:rsidRDefault="00E93E28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2C4E">
              <w:rPr>
                <w:rFonts w:ascii="Times New Roman" w:hAnsi="Times New Roman" w:cs="Times New Roman"/>
                <w:i/>
                <w:sz w:val="20"/>
                <w:szCs w:val="20"/>
              </w:rPr>
              <w:t>dostateczny</w:t>
            </w:r>
          </w:p>
        </w:tc>
        <w:tc>
          <w:tcPr>
            <w:tcW w:w="2787" w:type="dxa"/>
          </w:tcPr>
          <w:p w:rsidR="00C26E40" w:rsidRPr="00342C4E" w:rsidRDefault="00E93E28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2C4E">
              <w:rPr>
                <w:rFonts w:ascii="Times New Roman" w:hAnsi="Times New Roman" w:cs="Times New Roman"/>
                <w:i/>
                <w:sz w:val="20"/>
                <w:szCs w:val="20"/>
              </w:rPr>
              <w:t>dobry</w:t>
            </w:r>
          </w:p>
        </w:tc>
        <w:tc>
          <w:tcPr>
            <w:tcW w:w="2842" w:type="dxa"/>
          </w:tcPr>
          <w:p w:rsidR="00C26E40" w:rsidRPr="00342C4E" w:rsidRDefault="00E93E28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2C4E">
              <w:rPr>
                <w:rFonts w:ascii="Times New Roman" w:hAnsi="Times New Roman" w:cs="Times New Roman"/>
                <w:i/>
                <w:sz w:val="20"/>
                <w:szCs w:val="20"/>
              </w:rPr>
              <w:t>bardzo dobry</w:t>
            </w:r>
          </w:p>
        </w:tc>
        <w:tc>
          <w:tcPr>
            <w:tcW w:w="2440" w:type="dxa"/>
          </w:tcPr>
          <w:p w:rsidR="00C26E40" w:rsidRPr="00342C4E" w:rsidRDefault="00E93E28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2C4E">
              <w:rPr>
                <w:rFonts w:ascii="Times New Roman" w:hAnsi="Times New Roman" w:cs="Times New Roman"/>
                <w:i/>
                <w:sz w:val="20"/>
                <w:szCs w:val="20"/>
              </w:rPr>
              <w:t>celujący</w:t>
            </w:r>
          </w:p>
        </w:tc>
      </w:tr>
      <w:tr w:rsidR="002942A2" w:rsidRPr="00342C4E" w:rsidTr="003164C2">
        <w:tc>
          <w:tcPr>
            <w:tcW w:w="578" w:type="dxa"/>
          </w:tcPr>
          <w:p w:rsidR="00C26E40" w:rsidRPr="00342C4E" w:rsidRDefault="00E93E28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2C4E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2639" w:type="dxa"/>
          </w:tcPr>
          <w:p w:rsidR="00C26E40" w:rsidRDefault="001446ED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Wymienia podstawowe </w:t>
            </w:r>
            <w:r w:rsidR="00BA0BBE">
              <w:rPr>
                <w:rFonts w:ascii="Times New Roman" w:hAnsi="Times New Roman" w:cs="Times New Roman"/>
                <w:i/>
                <w:sz w:val="20"/>
                <w:szCs w:val="20"/>
              </w:rPr>
              <w:t>procesy poligraficzne</w:t>
            </w:r>
          </w:p>
          <w:p w:rsidR="001446ED" w:rsidRPr="00342C4E" w:rsidRDefault="001446ED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33" w:type="dxa"/>
          </w:tcPr>
          <w:p w:rsidR="00C26E40" w:rsidRPr="00342C4E" w:rsidRDefault="00C26E40" w:rsidP="00BA0B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87" w:type="dxa"/>
          </w:tcPr>
          <w:p w:rsidR="00C26E40" w:rsidRPr="00342C4E" w:rsidRDefault="00BA0BBE" w:rsidP="00BA0B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Opisuje poszczególne procesy poligraficzne</w:t>
            </w:r>
          </w:p>
        </w:tc>
        <w:tc>
          <w:tcPr>
            <w:tcW w:w="2842" w:type="dxa"/>
          </w:tcPr>
          <w:p w:rsidR="00C26E40" w:rsidRPr="00342C4E" w:rsidRDefault="00BA0BBE" w:rsidP="00DC649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Porównuje  poszczególne procesy poligraficzne</w:t>
            </w:r>
          </w:p>
        </w:tc>
        <w:tc>
          <w:tcPr>
            <w:tcW w:w="2440" w:type="dxa"/>
          </w:tcPr>
          <w:p w:rsidR="00C26E40" w:rsidRPr="00342C4E" w:rsidRDefault="00C26E40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942A2" w:rsidRPr="00342C4E" w:rsidTr="003164C2">
        <w:tc>
          <w:tcPr>
            <w:tcW w:w="578" w:type="dxa"/>
          </w:tcPr>
          <w:p w:rsidR="00C26E40" w:rsidRPr="00342C4E" w:rsidRDefault="006A6CC6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2C4E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2639" w:type="dxa"/>
          </w:tcPr>
          <w:p w:rsidR="00C26E40" w:rsidRPr="00342C4E" w:rsidRDefault="00842C44" w:rsidP="00BA0B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2C4E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="00D8384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ymienia </w:t>
            </w:r>
            <w:r w:rsidR="00BA0BBE">
              <w:rPr>
                <w:rFonts w:ascii="Times New Roman" w:hAnsi="Times New Roman" w:cs="Times New Roman"/>
                <w:i/>
                <w:sz w:val="20"/>
                <w:szCs w:val="20"/>
              </w:rPr>
              <w:t>podstawowe materiały do wykonywania form drukowych</w:t>
            </w:r>
            <w:r w:rsidR="00A544C7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C26E40" w:rsidRPr="00342C4E" w:rsidRDefault="00BA0BBE" w:rsidP="00910DE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Opisuje główne i podstawowe materiały do wykonywania form drukowych</w:t>
            </w:r>
          </w:p>
        </w:tc>
        <w:tc>
          <w:tcPr>
            <w:tcW w:w="2787" w:type="dxa"/>
          </w:tcPr>
          <w:p w:rsidR="00C26E40" w:rsidRPr="00342C4E" w:rsidRDefault="00BA0BBE" w:rsidP="009E26B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Opisuje poszczególne produkty do wykonywania form offsetowych</w:t>
            </w:r>
          </w:p>
        </w:tc>
        <w:tc>
          <w:tcPr>
            <w:tcW w:w="2842" w:type="dxa"/>
          </w:tcPr>
          <w:p w:rsidR="00C26E40" w:rsidRPr="00342C4E" w:rsidRDefault="009E26B9" w:rsidP="00BA0B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Porównuje poszczególne </w:t>
            </w:r>
            <w:r w:rsidR="00BA0BBE">
              <w:rPr>
                <w:rFonts w:ascii="Times New Roman" w:hAnsi="Times New Roman" w:cs="Times New Roman"/>
                <w:i/>
                <w:sz w:val="20"/>
                <w:szCs w:val="20"/>
              </w:rPr>
              <w:t>produkty niezbędne powykonywania form drukowych</w:t>
            </w:r>
          </w:p>
        </w:tc>
        <w:tc>
          <w:tcPr>
            <w:tcW w:w="2440" w:type="dxa"/>
          </w:tcPr>
          <w:p w:rsidR="00C26E40" w:rsidRPr="00342C4E" w:rsidRDefault="00C26E40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942A2" w:rsidRPr="00342C4E" w:rsidTr="003164C2">
        <w:tc>
          <w:tcPr>
            <w:tcW w:w="578" w:type="dxa"/>
          </w:tcPr>
          <w:p w:rsidR="00C26E40" w:rsidRPr="00342C4E" w:rsidRDefault="00894E8B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2C4E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2639" w:type="dxa"/>
          </w:tcPr>
          <w:p w:rsidR="00C26E40" w:rsidRPr="00342C4E" w:rsidRDefault="00A544C7" w:rsidP="00AF2EF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Wymienia </w:t>
            </w:r>
            <w:r w:rsidR="00AF2EF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poligraficzną klasyfikację produktów poligraficznych (formy drukowe, maszyny </w:t>
            </w:r>
            <w:r w:rsidR="00FA1C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</w:t>
            </w:r>
            <w:r w:rsidR="00AF2EF3">
              <w:rPr>
                <w:rFonts w:ascii="Times New Roman" w:hAnsi="Times New Roman" w:cs="Times New Roman"/>
                <w:i/>
                <w:sz w:val="20"/>
                <w:szCs w:val="20"/>
              </w:rPr>
              <w:t>i urządzenia</w:t>
            </w:r>
            <w:r w:rsidR="00FA1CD2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2933" w:type="dxa"/>
          </w:tcPr>
          <w:p w:rsidR="00C26E40" w:rsidRPr="00342C4E" w:rsidRDefault="00842C44" w:rsidP="00FA1CD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2C4E">
              <w:rPr>
                <w:rFonts w:ascii="Times New Roman" w:hAnsi="Times New Roman" w:cs="Times New Roman"/>
                <w:i/>
                <w:sz w:val="20"/>
                <w:szCs w:val="20"/>
              </w:rPr>
              <w:t>P</w:t>
            </w:r>
            <w:r w:rsidR="00AA6101" w:rsidRPr="00342C4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odaje </w:t>
            </w:r>
            <w:r w:rsidR="002C0DE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FA1CD2">
              <w:rPr>
                <w:rFonts w:ascii="Times New Roman" w:hAnsi="Times New Roman" w:cs="Times New Roman"/>
                <w:i/>
                <w:sz w:val="20"/>
                <w:szCs w:val="20"/>
              </w:rPr>
              <w:t>przykłady produktów poligraficznych z punktu widzenia wykonania form offsetowych</w:t>
            </w:r>
          </w:p>
        </w:tc>
        <w:tc>
          <w:tcPr>
            <w:tcW w:w="2787" w:type="dxa"/>
          </w:tcPr>
          <w:p w:rsidR="00C26E40" w:rsidRPr="00342C4E" w:rsidRDefault="00FA1CD2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Opisuje poszczególne maszyny   i urządzenia niezbędne do wykonania form offsetowych</w:t>
            </w:r>
          </w:p>
        </w:tc>
        <w:tc>
          <w:tcPr>
            <w:tcW w:w="2842" w:type="dxa"/>
          </w:tcPr>
          <w:p w:rsidR="00C26E40" w:rsidRPr="00342C4E" w:rsidRDefault="00842C44" w:rsidP="00FA1CD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2C4E">
              <w:rPr>
                <w:rFonts w:ascii="Times New Roman" w:hAnsi="Times New Roman" w:cs="Times New Roman"/>
                <w:i/>
                <w:sz w:val="20"/>
                <w:szCs w:val="20"/>
              </w:rPr>
              <w:t>R</w:t>
            </w:r>
            <w:r w:rsidR="00722241" w:rsidRPr="00342C4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ozpoznaje </w:t>
            </w:r>
            <w:r w:rsidR="00D172C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i opisuje </w:t>
            </w:r>
            <w:r w:rsidR="00722241" w:rsidRPr="00342C4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poszczególne </w:t>
            </w:r>
            <w:r w:rsidR="00D172C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etapy </w:t>
            </w:r>
            <w:r w:rsidR="00FA1CD2">
              <w:rPr>
                <w:rFonts w:ascii="Times New Roman" w:hAnsi="Times New Roman" w:cs="Times New Roman"/>
                <w:i/>
                <w:sz w:val="20"/>
                <w:szCs w:val="20"/>
              </w:rPr>
              <w:t>wykonania form offsetowych</w:t>
            </w:r>
          </w:p>
        </w:tc>
        <w:tc>
          <w:tcPr>
            <w:tcW w:w="2440" w:type="dxa"/>
          </w:tcPr>
          <w:p w:rsidR="00C26E40" w:rsidRPr="00342C4E" w:rsidRDefault="00C26E40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942A2" w:rsidRPr="00342C4E" w:rsidTr="003164C2">
        <w:tc>
          <w:tcPr>
            <w:tcW w:w="578" w:type="dxa"/>
          </w:tcPr>
          <w:p w:rsidR="00C26E40" w:rsidRPr="00342C4E" w:rsidRDefault="00843AA3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2C4E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2639" w:type="dxa"/>
          </w:tcPr>
          <w:p w:rsidR="00C26E40" w:rsidRPr="00342C4E" w:rsidRDefault="00722241" w:rsidP="0040165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2C4E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="00843AA3" w:rsidRPr="00342C4E">
              <w:rPr>
                <w:rFonts w:ascii="Times New Roman" w:hAnsi="Times New Roman" w:cs="Times New Roman"/>
                <w:i/>
                <w:sz w:val="20"/>
                <w:szCs w:val="20"/>
              </w:rPr>
              <w:t>ymienia</w:t>
            </w:r>
            <w:r w:rsidR="0040165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FA1C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rodzaje błędów podczas </w:t>
            </w:r>
            <w:r w:rsidR="0040165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wykonywania f. </w:t>
            </w:r>
            <w:r w:rsidR="00FA1CD2">
              <w:rPr>
                <w:rFonts w:ascii="Times New Roman" w:hAnsi="Times New Roman" w:cs="Times New Roman"/>
                <w:i/>
                <w:sz w:val="20"/>
                <w:szCs w:val="20"/>
              </w:rPr>
              <w:t>druk.</w:t>
            </w:r>
          </w:p>
        </w:tc>
        <w:tc>
          <w:tcPr>
            <w:tcW w:w="2933" w:type="dxa"/>
          </w:tcPr>
          <w:p w:rsidR="00C26E40" w:rsidRPr="00342C4E" w:rsidRDefault="00C26E40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87" w:type="dxa"/>
          </w:tcPr>
          <w:p w:rsidR="00C26E40" w:rsidRPr="00342C4E" w:rsidRDefault="002A06B5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Wyjaśnia co szczególnie wpływa na jakość form druk.</w:t>
            </w:r>
          </w:p>
        </w:tc>
        <w:tc>
          <w:tcPr>
            <w:tcW w:w="2842" w:type="dxa"/>
          </w:tcPr>
          <w:p w:rsidR="00C26E40" w:rsidRPr="00342C4E" w:rsidRDefault="002A06B5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Rozpoznaje które formy nadają się do druku</w:t>
            </w:r>
          </w:p>
        </w:tc>
        <w:tc>
          <w:tcPr>
            <w:tcW w:w="2440" w:type="dxa"/>
          </w:tcPr>
          <w:p w:rsidR="00C26E40" w:rsidRPr="00342C4E" w:rsidRDefault="00C26E40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942A2" w:rsidRPr="00342C4E" w:rsidTr="003164C2">
        <w:tc>
          <w:tcPr>
            <w:tcW w:w="578" w:type="dxa"/>
          </w:tcPr>
          <w:p w:rsidR="00C26E40" w:rsidRPr="00342C4E" w:rsidRDefault="001061FB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2C4E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2639" w:type="dxa"/>
          </w:tcPr>
          <w:p w:rsidR="00C26E40" w:rsidRPr="00342C4E" w:rsidRDefault="00A544C7" w:rsidP="00FA1CD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Omawia </w:t>
            </w:r>
            <w:r w:rsidR="00FA1CD2">
              <w:rPr>
                <w:rFonts w:ascii="Times New Roman" w:hAnsi="Times New Roman" w:cs="Times New Roman"/>
                <w:i/>
                <w:sz w:val="20"/>
                <w:szCs w:val="20"/>
              </w:rPr>
              <w:t>jakość wykonanych form drukowych</w:t>
            </w:r>
          </w:p>
        </w:tc>
        <w:tc>
          <w:tcPr>
            <w:tcW w:w="2933" w:type="dxa"/>
          </w:tcPr>
          <w:p w:rsidR="00C26E40" w:rsidRPr="00342C4E" w:rsidRDefault="00FA1CD2" w:rsidP="00D172C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Podaje przykłady wpływające </w:t>
            </w:r>
            <w:r w:rsidR="002A06B5">
              <w:rPr>
                <w:rFonts w:ascii="Times New Roman" w:hAnsi="Times New Roman" w:cs="Times New Roman"/>
                <w:i/>
                <w:sz w:val="20"/>
                <w:szCs w:val="20"/>
              </w:rPr>
              <w:t>na jakość drukowych</w:t>
            </w:r>
          </w:p>
        </w:tc>
        <w:tc>
          <w:tcPr>
            <w:tcW w:w="2787" w:type="dxa"/>
          </w:tcPr>
          <w:p w:rsidR="00C26E40" w:rsidRPr="00342C4E" w:rsidRDefault="003B7D87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Charakteryzuje podstawowe operacje  związane z obróbką druków</w:t>
            </w:r>
          </w:p>
        </w:tc>
        <w:tc>
          <w:tcPr>
            <w:tcW w:w="2842" w:type="dxa"/>
          </w:tcPr>
          <w:p w:rsidR="00C26E40" w:rsidRPr="00342C4E" w:rsidRDefault="003B7D87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Potrafi wymienić operacje związane z różnorodną  obróbką druków</w:t>
            </w:r>
          </w:p>
        </w:tc>
        <w:tc>
          <w:tcPr>
            <w:tcW w:w="2440" w:type="dxa"/>
          </w:tcPr>
          <w:p w:rsidR="00C26E40" w:rsidRPr="00342C4E" w:rsidRDefault="00C26E40" w:rsidP="003B7D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942A2" w:rsidRPr="00A201B7" w:rsidTr="003164C2">
        <w:tc>
          <w:tcPr>
            <w:tcW w:w="578" w:type="dxa"/>
          </w:tcPr>
          <w:p w:rsidR="00C26E40" w:rsidRPr="00342C4E" w:rsidRDefault="00157E02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2C4E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</w:tc>
        <w:tc>
          <w:tcPr>
            <w:tcW w:w="2639" w:type="dxa"/>
          </w:tcPr>
          <w:p w:rsidR="00C26E40" w:rsidRPr="00A201B7" w:rsidRDefault="00821114" w:rsidP="00A77CA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01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Podaje podstawowe cechy offsetowej </w:t>
            </w:r>
            <w:r w:rsidR="007520B8" w:rsidRPr="00A201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201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techniki</w:t>
            </w:r>
            <w:r w:rsidR="007520B8" w:rsidRPr="00A201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drukowania</w:t>
            </w:r>
          </w:p>
        </w:tc>
        <w:tc>
          <w:tcPr>
            <w:tcW w:w="2933" w:type="dxa"/>
          </w:tcPr>
          <w:p w:rsidR="00C26E40" w:rsidRPr="00A201B7" w:rsidRDefault="003B7D87" w:rsidP="0082111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Wymienia </w:t>
            </w:r>
            <w:r w:rsidR="003E4204" w:rsidRPr="00A201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56FE0" w:rsidRPr="00A201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podstawowe i główne cechy offsetowej techniki drukowania </w:t>
            </w:r>
          </w:p>
        </w:tc>
        <w:tc>
          <w:tcPr>
            <w:tcW w:w="2787" w:type="dxa"/>
          </w:tcPr>
          <w:p w:rsidR="00C26E40" w:rsidRPr="00A201B7" w:rsidRDefault="003E4204" w:rsidP="00056FE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01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Charakteryzuje </w:t>
            </w:r>
            <w:r w:rsidR="00056FE0" w:rsidRPr="00A201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offsetową technikę drukowania</w:t>
            </w:r>
          </w:p>
        </w:tc>
        <w:tc>
          <w:tcPr>
            <w:tcW w:w="2842" w:type="dxa"/>
          </w:tcPr>
          <w:p w:rsidR="00C26E40" w:rsidRPr="00A201B7" w:rsidRDefault="003E4204" w:rsidP="00056FE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01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Rozpoznaje </w:t>
            </w:r>
            <w:r w:rsidR="00056FE0" w:rsidRPr="00A201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technikę offsetową druku arkuszowego i rolowego</w:t>
            </w:r>
          </w:p>
        </w:tc>
        <w:tc>
          <w:tcPr>
            <w:tcW w:w="2440" w:type="dxa"/>
          </w:tcPr>
          <w:p w:rsidR="00C26E40" w:rsidRPr="00A201B7" w:rsidRDefault="002A06B5" w:rsidP="00A77CA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Rozpoznaje szczególne cechy offsetowego druku rolowego</w:t>
            </w:r>
          </w:p>
        </w:tc>
      </w:tr>
      <w:tr w:rsidR="002942A2" w:rsidRPr="00342C4E" w:rsidTr="003164C2">
        <w:tc>
          <w:tcPr>
            <w:tcW w:w="578" w:type="dxa"/>
          </w:tcPr>
          <w:p w:rsidR="00C26E40" w:rsidRPr="00342C4E" w:rsidRDefault="002D6607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2C4E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</w:tc>
        <w:tc>
          <w:tcPr>
            <w:tcW w:w="2639" w:type="dxa"/>
          </w:tcPr>
          <w:p w:rsidR="00C26E40" w:rsidRPr="006B22A6" w:rsidRDefault="002A06B5" w:rsidP="00A77CA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Wymienia podstawowe materiały stosowane w druku offsetowym</w:t>
            </w:r>
          </w:p>
        </w:tc>
        <w:tc>
          <w:tcPr>
            <w:tcW w:w="2933" w:type="dxa"/>
          </w:tcPr>
          <w:p w:rsidR="00C26E40" w:rsidRPr="006B22A6" w:rsidRDefault="00056FE0" w:rsidP="002A06B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B22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Wymienia </w:t>
            </w:r>
            <w:r w:rsidR="006C109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główne i  </w:t>
            </w:r>
            <w:r w:rsidRPr="006B22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podstawowe </w:t>
            </w:r>
            <w:r w:rsidR="006C109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</w:t>
            </w:r>
            <w:r w:rsidRPr="006B22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0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materiały stosowane </w:t>
            </w:r>
            <w:r w:rsidR="006C109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</w:t>
            </w:r>
            <w:r w:rsidR="002A0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druku offsetowym</w:t>
            </w:r>
          </w:p>
        </w:tc>
        <w:tc>
          <w:tcPr>
            <w:tcW w:w="2787" w:type="dxa"/>
          </w:tcPr>
          <w:p w:rsidR="00C26E40" w:rsidRPr="006B22A6" w:rsidRDefault="002A06B5" w:rsidP="0087596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Charakteryzuje materiały stosowane w druku offsetowym </w:t>
            </w:r>
          </w:p>
        </w:tc>
        <w:tc>
          <w:tcPr>
            <w:tcW w:w="2842" w:type="dxa"/>
          </w:tcPr>
          <w:p w:rsidR="00C26E40" w:rsidRPr="006B22A6" w:rsidRDefault="002D6607" w:rsidP="006C10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B22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Rozpoznaje poszczególne rodzaje </w:t>
            </w:r>
            <w:r w:rsidR="006C109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materiałów  stosowanych w druku offset.</w:t>
            </w:r>
          </w:p>
        </w:tc>
        <w:tc>
          <w:tcPr>
            <w:tcW w:w="2440" w:type="dxa"/>
          </w:tcPr>
          <w:p w:rsidR="00C26E40" w:rsidRPr="006B22A6" w:rsidRDefault="006C109E" w:rsidP="006C10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Potrafi wymienić </w:t>
            </w:r>
            <w:r w:rsidR="005E630C" w:rsidRPr="006B22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nietypowe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materiały stosowane w druku offset.</w:t>
            </w:r>
          </w:p>
        </w:tc>
      </w:tr>
      <w:tr w:rsidR="002942A2" w:rsidRPr="00342C4E" w:rsidTr="003164C2">
        <w:tc>
          <w:tcPr>
            <w:tcW w:w="578" w:type="dxa"/>
          </w:tcPr>
          <w:p w:rsidR="00C26E40" w:rsidRPr="00342C4E" w:rsidRDefault="00C137FC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2C4E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</w:tc>
        <w:tc>
          <w:tcPr>
            <w:tcW w:w="2639" w:type="dxa"/>
          </w:tcPr>
          <w:p w:rsidR="00C26E40" w:rsidRPr="00B071C7" w:rsidRDefault="00560D25" w:rsidP="006C1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Wymieni podstawowe </w:t>
            </w:r>
            <w:r w:rsidR="006C109E">
              <w:rPr>
                <w:rFonts w:ascii="Times New Roman" w:hAnsi="Times New Roman" w:cs="Times New Roman"/>
                <w:sz w:val="20"/>
                <w:szCs w:val="20"/>
              </w:rPr>
              <w:t>etapy obsługi i regulacji msz. offset.</w:t>
            </w:r>
          </w:p>
        </w:tc>
        <w:tc>
          <w:tcPr>
            <w:tcW w:w="2933" w:type="dxa"/>
          </w:tcPr>
          <w:p w:rsidR="00C26E40" w:rsidRPr="00B071C7" w:rsidRDefault="006C109E" w:rsidP="005E63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Wymienia główne i podstawowe etapy obsługi i regulacji msz. offset.</w:t>
            </w:r>
          </w:p>
        </w:tc>
        <w:tc>
          <w:tcPr>
            <w:tcW w:w="2787" w:type="dxa"/>
          </w:tcPr>
          <w:p w:rsidR="00C26E40" w:rsidRPr="00B071C7" w:rsidRDefault="006C109E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Wymienia etapy regulacji zespołów zasilania, </w:t>
            </w:r>
            <w:r w:rsidR="00E163D7">
              <w:rPr>
                <w:rFonts w:ascii="Times New Roman" w:hAnsi="Times New Roman" w:cs="Times New Roman"/>
                <w:sz w:val="20"/>
                <w:szCs w:val="20"/>
              </w:rPr>
              <w:t>farbowych, drukowania i nawilżających</w:t>
            </w:r>
          </w:p>
        </w:tc>
        <w:tc>
          <w:tcPr>
            <w:tcW w:w="2842" w:type="dxa"/>
          </w:tcPr>
          <w:p w:rsidR="00C26E40" w:rsidRPr="00B071C7" w:rsidRDefault="00E163D7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Charakteryzuje zespoły zasilania, farbowe, drukowania  i nawilżania w masz. offset.</w:t>
            </w:r>
          </w:p>
        </w:tc>
        <w:tc>
          <w:tcPr>
            <w:tcW w:w="2440" w:type="dxa"/>
          </w:tcPr>
          <w:p w:rsidR="00C26E40" w:rsidRPr="00B071C7" w:rsidRDefault="00C26E40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2A2" w:rsidRPr="00342C4E" w:rsidTr="003164C2">
        <w:tc>
          <w:tcPr>
            <w:tcW w:w="578" w:type="dxa"/>
          </w:tcPr>
          <w:p w:rsidR="00C26E40" w:rsidRPr="00342C4E" w:rsidRDefault="00F20F4F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2C4E">
              <w:rPr>
                <w:rFonts w:ascii="Times New Roman" w:hAnsi="Times New Roman" w:cs="Times New Roman"/>
                <w:i/>
                <w:sz w:val="20"/>
                <w:szCs w:val="20"/>
              </w:rPr>
              <w:t>9</w:t>
            </w:r>
          </w:p>
        </w:tc>
        <w:tc>
          <w:tcPr>
            <w:tcW w:w="2639" w:type="dxa"/>
          </w:tcPr>
          <w:p w:rsidR="00C26E40" w:rsidRPr="00B071C7" w:rsidRDefault="00E163D7" w:rsidP="00067C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Wymienia podstawowe etapy pracy na maszynie offsetowej</w:t>
            </w:r>
          </w:p>
        </w:tc>
        <w:tc>
          <w:tcPr>
            <w:tcW w:w="2933" w:type="dxa"/>
          </w:tcPr>
          <w:p w:rsidR="00C26E40" w:rsidRPr="00B071C7" w:rsidRDefault="006A1CA2" w:rsidP="00E163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Wymieni główne i podstawowe </w:t>
            </w:r>
            <w:r w:rsidR="00E163D7">
              <w:rPr>
                <w:rFonts w:ascii="Times New Roman" w:hAnsi="Times New Roman" w:cs="Times New Roman"/>
                <w:sz w:val="20"/>
                <w:szCs w:val="20"/>
              </w:rPr>
              <w:t>etapy pracy na maszynie offset.</w:t>
            </w:r>
          </w:p>
        </w:tc>
        <w:tc>
          <w:tcPr>
            <w:tcW w:w="2787" w:type="dxa"/>
          </w:tcPr>
          <w:p w:rsidR="00C26E40" w:rsidRPr="00B071C7" w:rsidRDefault="00456787" w:rsidP="00E163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1C7">
              <w:rPr>
                <w:rFonts w:ascii="Times New Roman" w:hAnsi="Times New Roman" w:cs="Times New Roman"/>
                <w:sz w:val="20"/>
                <w:szCs w:val="20"/>
              </w:rPr>
              <w:t xml:space="preserve">Potrafi omówić każdy z etapów </w:t>
            </w:r>
            <w:r w:rsidR="00E163D7">
              <w:rPr>
                <w:rFonts w:ascii="Times New Roman" w:hAnsi="Times New Roman" w:cs="Times New Roman"/>
                <w:sz w:val="20"/>
                <w:szCs w:val="20"/>
              </w:rPr>
              <w:t xml:space="preserve"> pracy na maszynie offsetowej</w:t>
            </w:r>
          </w:p>
        </w:tc>
        <w:tc>
          <w:tcPr>
            <w:tcW w:w="2842" w:type="dxa"/>
          </w:tcPr>
          <w:p w:rsidR="00C26E40" w:rsidRPr="00B071C7" w:rsidRDefault="00E163D7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Potrafi z charakteryzować każdy z etapów pracy na masz. offset. </w:t>
            </w:r>
          </w:p>
        </w:tc>
        <w:tc>
          <w:tcPr>
            <w:tcW w:w="2440" w:type="dxa"/>
          </w:tcPr>
          <w:p w:rsidR="00C26E40" w:rsidRPr="00B071C7" w:rsidRDefault="00C26E40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441" w:rsidRPr="00FC3303" w:rsidTr="003164C2">
        <w:trPr>
          <w:trHeight w:val="1018"/>
        </w:trPr>
        <w:tc>
          <w:tcPr>
            <w:tcW w:w="578" w:type="dxa"/>
            <w:tcBorders>
              <w:bottom w:val="single" w:sz="4" w:space="0" w:color="auto"/>
            </w:tcBorders>
          </w:tcPr>
          <w:p w:rsidR="00B13441" w:rsidRPr="00342C4E" w:rsidRDefault="00C32DBD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2C4E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2639" w:type="dxa"/>
            <w:tcBorders>
              <w:bottom w:val="single" w:sz="4" w:space="0" w:color="auto"/>
            </w:tcBorders>
          </w:tcPr>
          <w:p w:rsidR="00B13441" w:rsidRPr="00FC3303" w:rsidRDefault="00560D25" w:rsidP="00E163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Wymieni</w:t>
            </w:r>
            <w:r w:rsidR="00E163D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63D7">
              <w:rPr>
                <w:rFonts w:ascii="Times New Roman" w:hAnsi="Times New Roman" w:cs="Times New Roman"/>
                <w:sz w:val="20"/>
                <w:szCs w:val="20"/>
              </w:rPr>
              <w:t>podstawowe błędy powstające podczas druku po jego zakończeniu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33" w:type="dxa"/>
            <w:tcBorders>
              <w:bottom w:val="single" w:sz="4" w:space="0" w:color="auto"/>
            </w:tcBorders>
          </w:tcPr>
          <w:p w:rsidR="00B13441" w:rsidRPr="00FC3303" w:rsidRDefault="00E163D7" w:rsidP="006A1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40165A">
              <w:rPr>
                <w:rFonts w:ascii="Times New Roman" w:hAnsi="Times New Roman" w:cs="Times New Roman"/>
                <w:sz w:val="20"/>
                <w:szCs w:val="20"/>
              </w:rPr>
              <w:t xml:space="preserve"> główne 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podstawowe błędy powstające podczas druku po jego zakończeniu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B13441" w:rsidRPr="00FC3303" w:rsidRDefault="0040165A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Potrafi omówić błędy  które powstały podczas drukowania</w:t>
            </w:r>
          </w:p>
        </w:tc>
        <w:tc>
          <w:tcPr>
            <w:tcW w:w="2842" w:type="dxa"/>
            <w:tcBorders>
              <w:bottom w:val="single" w:sz="4" w:space="0" w:color="auto"/>
            </w:tcBorders>
          </w:tcPr>
          <w:p w:rsidR="00B13441" w:rsidRPr="00FC3303" w:rsidRDefault="0040165A" w:rsidP="00A261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Potrafi scharakteryzować każdy z błędów które powstały podczas druk.  na masz. offset.</w:t>
            </w:r>
          </w:p>
        </w:tc>
        <w:tc>
          <w:tcPr>
            <w:tcW w:w="2440" w:type="dxa"/>
            <w:tcBorders>
              <w:bottom w:val="single" w:sz="4" w:space="0" w:color="auto"/>
            </w:tcBorders>
          </w:tcPr>
          <w:p w:rsidR="00B13441" w:rsidRPr="00FC3303" w:rsidRDefault="0040165A" w:rsidP="00A7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Umie wyjaśnić jak należy unikać błędów podczas druku na masz. offset.</w:t>
            </w:r>
          </w:p>
        </w:tc>
      </w:tr>
      <w:tr w:rsidR="00B13441" w:rsidRPr="00342C4E" w:rsidTr="003164C2">
        <w:trPr>
          <w:trHeight w:val="56"/>
        </w:trPr>
        <w:tc>
          <w:tcPr>
            <w:tcW w:w="5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3441" w:rsidRPr="00342C4E" w:rsidRDefault="00B13441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3441" w:rsidRPr="00342C4E" w:rsidRDefault="00B13441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3441" w:rsidRPr="00342C4E" w:rsidRDefault="00B13441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3441" w:rsidRPr="00342C4E" w:rsidRDefault="00B13441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3441" w:rsidRPr="00342C4E" w:rsidRDefault="00B13441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3441" w:rsidRPr="00342C4E" w:rsidRDefault="00B13441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164C2" w:rsidRPr="00342C4E" w:rsidTr="003164C2"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</w:tcPr>
          <w:p w:rsidR="003164C2" w:rsidRPr="00342C4E" w:rsidRDefault="003164C2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nil"/>
              <w:left w:val="nil"/>
              <w:bottom w:val="nil"/>
              <w:right w:val="nil"/>
            </w:tcBorders>
          </w:tcPr>
          <w:p w:rsidR="003164C2" w:rsidRPr="00342C4E" w:rsidRDefault="003164C2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3164C2" w:rsidRPr="00342C4E" w:rsidRDefault="003164C2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3164C2" w:rsidRPr="00342C4E" w:rsidRDefault="003164C2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</w:tcPr>
          <w:p w:rsidR="003164C2" w:rsidRPr="00342C4E" w:rsidRDefault="003164C2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</w:tcPr>
          <w:p w:rsidR="003164C2" w:rsidRPr="00342C4E" w:rsidRDefault="003164C2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164C2" w:rsidRPr="00342C4E" w:rsidTr="003164C2">
        <w:trPr>
          <w:trHeight w:val="56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</w:tcPr>
          <w:p w:rsidR="003164C2" w:rsidRPr="00342C4E" w:rsidRDefault="003164C2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nil"/>
              <w:left w:val="nil"/>
              <w:bottom w:val="nil"/>
              <w:right w:val="nil"/>
            </w:tcBorders>
          </w:tcPr>
          <w:p w:rsidR="003164C2" w:rsidRPr="00342C4E" w:rsidRDefault="003164C2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3164C2" w:rsidRPr="00342C4E" w:rsidRDefault="003164C2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3164C2" w:rsidRPr="00342C4E" w:rsidRDefault="003164C2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</w:tcPr>
          <w:p w:rsidR="003164C2" w:rsidRPr="00342C4E" w:rsidRDefault="003164C2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</w:tcPr>
          <w:p w:rsidR="003164C2" w:rsidRPr="00342C4E" w:rsidRDefault="003164C2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164C2" w:rsidRPr="00342C4E" w:rsidTr="003164C2">
        <w:trPr>
          <w:trHeight w:val="56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</w:tcPr>
          <w:p w:rsidR="003164C2" w:rsidRPr="00342C4E" w:rsidRDefault="003164C2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nil"/>
              <w:left w:val="nil"/>
              <w:bottom w:val="nil"/>
              <w:right w:val="nil"/>
            </w:tcBorders>
          </w:tcPr>
          <w:p w:rsidR="003164C2" w:rsidRPr="00342C4E" w:rsidRDefault="003164C2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3164C2" w:rsidRPr="00342C4E" w:rsidRDefault="003164C2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3164C2" w:rsidRPr="00342C4E" w:rsidRDefault="003164C2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</w:tcPr>
          <w:p w:rsidR="003164C2" w:rsidRPr="00342C4E" w:rsidRDefault="003164C2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</w:tcPr>
          <w:p w:rsidR="003164C2" w:rsidRPr="00342C4E" w:rsidRDefault="003164C2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164C2" w:rsidRPr="00342C4E" w:rsidTr="003164C2">
        <w:trPr>
          <w:trHeight w:val="56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</w:tcPr>
          <w:p w:rsidR="003164C2" w:rsidRPr="00342C4E" w:rsidRDefault="003164C2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nil"/>
              <w:left w:val="nil"/>
              <w:bottom w:val="nil"/>
              <w:right w:val="nil"/>
            </w:tcBorders>
          </w:tcPr>
          <w:p w:rsidR="003164C2" w:rsidRPr="00342C4E" w:rsidRDefault="003164C2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3164C2" w:rsidRPr="00342C4E" w:rsidRDefault="003164C2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3164C2" w:rsidRPr="00342C4E" w:rsidRDefault="003164C2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</w:tcPr>
          <w:p w:rsidR="003164C2" w:rsidRPr="00342C4E" w:rsidRDefault="003164C2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</w:tcPr>
          <w:p w:rsidR="003164C2" w:rsidRPr="00342C4E" w:rsidRDefault="003164C2" w:rsidP="00A77CA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A77CAA" w:rsidRPr="00456787" w:rsidRDefault="00342C4E" w:rsidP="00183541">
      <w:pPr>
        <w:jc w:val="center"/>
        <w:rPr>
          <w:rFonts w:ascii="Times New Roman" w:eastAsia="Times New Roman" w:hAnsi="Times New Roman" w:cs="Times New Roman"/>
          <w:bCs/>
          <w:kern w:val="24"/>
          <w:lang w:eastAsia="pl-PL"/>
        </w:rPr>
      </w:pPr>
      <w:r>
        <w:rPr>
          <w:rFonts w:ascii="Times New Roman" w:eastAsia="Times New Roman" w:hAnsi="Times New Roman" w:cs="Times New Roman"/>
          <w:bCs/>
          <w:kern w:val="24"/>
          <w:lang w:eastAsia="pl-PL"/>
        </w:rPr>
        <w:t>Wymagania edukacyjne</w:t>
      </w:r>
      <w:r w:rsidR="00A77CAA" w:rsidRPr="00A95ED1">
        <w:rPr>
          <w:rFonts w:ascii="Times New Roman" w:eastAsia="Times New Roman" w:hAnsi="Times New Roman" w:cs="Times New Roman"/>
          <w:bCs/>
          <w:kern w:val="24"/>
          <w:lang w:eastAsia="pl-PL"/>
        </w:rPr>
        <w:t xml:space="preserve"> niezbędne do uzyskania poszczególnych śródrocznych i rocznych ocen klasyfikacyjnych z </w:t>
      </w:r>
      <w:r w:rsidR="001A59BA">
        <w:rPr>
          <w:rFonts w:ascii="Times New Roman" w:eastAsia="Times New Roman" w:hAnsi="Times New Roman" w:cs="Times New Roman"/>
          <w:bCs/>
          <w:kern w:val="24"/>
          <w:lang w:eastAsia="pl-PL"/>
        </w:rPr>
        <w:t>przedmiotu Technologia wykonywania form offsetowych i drukowania</w:t>
      </w:r>
      <w:r>
        <w:rPr>
          <w:rFonts w:ascii="Times New Roman" w:eastAsia="Times New Roman" w:hAnsi="Times New Roman" w:cs="Times New Roman"/>
          <w:bCs/>
          <w:kern w:val="24"/>
          <w:lang w:eastAsia="pl-PL"/>
        </w:rPr>
        <w:t xml:space="preserve"> kl</w:t>
      </w:r>
      <w:r w:rsidR="00A624A4">
        <w:rPr>
          <w:rFonts w:ascii="Times New Roman" w:eastAsia="Times New Roman" w:hAnsi="Times New Roman" w:cs="Times New Roman"/>
          <w:bCs/>
          <w:kern w:val="24"/>
          <w:lang w:eastAsia="pl-PL"/>
        </w:rPr>
        <w:t>.</w:t>
      </w:r>
      <w:r>
        <w:rPr>
          <w:rFonts w:ascii="Times New Roman" w:eastAsia="Times New Roman" w:hAnsi="Times New Roman" w:cs="Times New Roman"/>
          <w:bCs/>
          <w:kern w:val="24"/>
          <w:lang w:eastAsia="pl-PL"/>
        </w:rPr>
        <w:t xml:space="preserve"> 3</w:t>
      </w:r>
      <w:r w:rsidR="001A59BA">
        <w:rPr>
          <w:rFonts w:ascii="Times New Roman" w:eastAsia="Times New Roman" w:hAnsi="Times New Roman" w:cs="Times New Roman"/>
          <w:bCs/>
          <w:kern w:val="24"/>
          <w:lang w:eastAsia="pl-PL"/>
        </w:rPr>
        <w:t>az</w:t>
      </w:r>
      <w:r w:rsidR="001446ED">
        <w:rPr>
          <w:rFonts w:ascii="Times New Roman" w:eastAsia="Times New Roman" w:hAnsi="Times New Roman" w:cs="Times New Roman"/>
          <w:bCs/>
          <w:kern w:val="24"/>
          <w:lang w:eastAsia="pl-PL"/>
        </w:rPr>
        <w:t xml:space="preserve"> </w:t>
      </w:r>
      <w:r w:rsidR="00A77CAA">
        <w:rPr>
          <w:rFonts w:ascii="Times New Roman" w:eastAsia="Times New Roman" w:hAnsi="Times New Roman" w:cs="Times New Roman"/>
          <w:bCs/>
          <w:kern w:val="24"/>
          <w:lang w:eastAsia="pl-PL"/>
        </w:rPr>
        <w:t>rok szkolny 2024/25</w:t>
      </w:r>
      <w:r w:rsidR="00EF21D5">
        <w:rPr>
          <w:rFonts w:ascii="Times New Roman" w:eastAsia="Times New Roman" w:hAnsi="Times New Roman" w:cs="Times New Roman"/>
          <w:bCs/>
          <w:kern w:val="24"/>
          <w:lang w:eastAsia="pl-PL"/>
        </w:rPr>
        <w:t xml:space="preserve"> (pochyłą czcionką zaznaczone wymagania śródroczn</w:t>
      </w:r>
      <w:r w:rsidR="00456787">
        <w:rPr>
          <w:rFonts w:ascii="Times New Roman" w:eastAsia="Times New Roman" w:hAnsi="Times New Roman" w:cs="Times New Roman"/>
          <w:bCs/>
          <w:kern w:val="24"/>
          <w:lang w:eastAsia="pl-PL"/>
        </w:rPr>
        <w:t>a</w:t>
      </w:r>
    </w:p>
    <w:sectPr w:rsidR="00A77CAA" w:rsidRPr="00456787" w:rsidSect="00C26E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26E40"/>
    <w:rsid w:val="00042047"/>
    <w:rsid w:val="00042E67"/>
    <w:rsid w:val="00056FE0"/>
    <w:rsid w:val="00067C12"/>
    <w:rsid w:val="001061FB"/>
    <w:rsid w:val="001446ED"/>
    <w:rsid w:val="00157E02"/>
    <w:rsid w:val="00163FC9"/>
    <w:rsid w:val="00183541"/>
    <w:rsid w:val="001A59BA"/>
    <w:rsid w:val="002100CE"/>
    <w:rsid w:val="002942A2"/>
    <w:rsid w:val="002A06B5"/>
    <w:rsid w:val="002C0DEB"/>
    <w:rsid w:val="002D6607"/>
    <w:rsid w:val="002E0C73"/>
    <w:rsid w:val="003164C2"/>
    <w:rsid w:val="00342C4E"/>
    <w:rsid w:val="003579C1"/>
    <w:rsid w:val="00357E6A"/>
    <w:rsid w:val="003B7D87"/>
    <w:rsid w:val="003E4204"/>
    <w:rsid w:val="0040165A"/>
    <w:rsid w:val="0044763D"/>
    <w:rsid w:val="00456787"/>
    <w:rsid w:val="00482EF8"/>
    <w:rsid w:val="004A46B3"/>
    <w:rsid w:val="005272FB"/>
    <w:rsid w:val="00560D25"/>
    <w:rsid w:val="005A0B73"/>
    <w:rsid w:val="005E630C"/>
    <w:rsid w:val="006127E9"/>
    <w:rsid w:val="006A1CA2"/>
    <w:rsid w:val="006A6CC6"/>
    <w:rsid w:val="006A712D"/>
    <w:rsid w:val="006B22A6"/>
    <w:rsid w:val="006C109E"/>
    <w:rsid w:val="00722241"/>
    <w:rsid w:val="007520B8"/>
    <w:rsid w:val="00763940"/>
    <w:rsid w:val="007702F2"/>
    <w:rsid w:val="00821114"/>
    <w:rsid w:val="00842C44"/>
    <w:rsid w:val="00842CC1"/>
    <w:rsid w:val="00843AA3"/>
    <w:rsid w:val="00875964"/>
    <w:rsid w:val="00894E8B"/>
    <w:rsid w:val="008B65C8"/>
    <w:rsid w:val="00902F1C"/>
    <w:rsid w:val="00910DE5"/>
    <w:rsid w:val="00966E18"/>
    <w:rsid w:val="009D5026"/>
    <w:rsid w:val="009E26B9"/>
    <w:rsid w:val="00A13CA4"/>
    <w:rsid w:val="00A201B7"/>
    <w:rsid w:val="00A261FE"/>
    <w:rsid w:val="00A544C7"/>
    <w:rsid w:val="00A624A4"/>
    <w:rsid w:val="00A77CAA"/>
    <w:rsid w:val="00A95ED1"/>
    <w:rsid w:val="00AA6101"/>
    <w:rsid w:val="00AF2EF3"/>
    <w:rsid w:val="00B071C7"/>
    <w:rsid w:val="00B13441"/>
    <w:rsid w:val="00B33108"/>
    <w:rsid w:val="00B446C8"/>
    <w:rsid w:val="00BA0BBE"/>
    <w:rsid w:val="00C137FC"/>
    <w:rsid w:val="00C26E40"/>
    <w:rsid w:val="00C32DBD"/>
    <w:rsid w:val="00C75F6C"/>
    <w:rsid w:val="00C9747E"/>
    <w:rsid w:val="00D172CE"/>
    <w:rsid w:val="00D36A30"/>
    <w:rsid w:val="00D7406B"/>
    <w:rsid w:val="00D77139"/>
    <w:rsid w:val="00D8384A"/>
    <w:rsid w:val="00DC649B"/>
    <w:rsid w:val="00DE3122"/>
    <w:rsid w:val="00DE3D66"/>
    <w:rsid w:val="00E163D7"/>
    <w:rsid w:val="00E93E28"/>
    <w:rsid w:val="00ED3856"/>
    <w:rsid w:val="00EF21D5"/>
    <w:rsid w:val="00EF7BF7"/>
    <w:rsid w:val="00F1064C"/>
    <w:rsid w:val="00F12197"/>
    <w:rsid w:val="00F1580A"/>
    <w:rsid w:val="00F20F4F"/>
    <w:rsid w:val="00FA1CD2"/>
    <w:rsid w:val="00FB7F93"/>
    <w:rsid w:val="00FC3303"/>
    <w:rsid w:val="00FF6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0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26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193A16-8D90-4C81-8B5F-B41808F29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PC</cp:lastModifiedBy>
  <cp:revision>27</cp:revision>
  <dcterms:created xsi:type="dcterms:W3CDTF">2024-10-13T21:04:00Z</dcterms:created>
  <dcterms:modified xsi:type="dcterms:W3CDTF">2024-12-01T20:15:00Z</dcterms:modified>
</cp:coreProperties>
</file>