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6E4BC" w14:textId="77777777" w:rsidR="00644C26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 xml:space="preserve">WYMAGANIA EDUKACYJNE NIEZBĘDNE DO OTRZYMANIA POSZCZEGÓLNYCH ŚRÓDROCZNYCH I ROCZNYCH OCEN KLASYFIKACYJNYCH </w:t>
      </w:r>
    </w:p>
    <w:p w14:paraId="5A224D01" w14:textId="77A29FBD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 xml:space="preserve">Z </w:t>
      </w:r>
      <w:r w:rsidR="00B56BEF">
        <w:rPr>
          <w:rFonts w:ascii="Helvetica" w:hAnsi="Helvetica" w:cs="Helvetica"/>
          <w:sz w:val="24"/>
          <w:szCs w:val="24"/>
          <w:shd w:val="clear" w:color="auto" w:fill="FFFFFF"/>
        </w:rPr>
        <w:t>CYFROWEJ OBRÓBKI OBRAZU</w:t>
      </w:r>
    </w:p>
    <w:p w14:paraId="63C1BA81" w14:textId="2C8EA431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 xml:space="preserve">w klasie </w:t>
      </w:r>
      <w:r w:rsidR="004472B2">
        <w:rPr>
          <w:rFonts w:ascii="Helvetica" w:hAnsi="Helvetica" w:cs="Helvetica"/>
          <w:sz w:val="24"/>
          <w:szCs w:val="24"/>
          <w:shd w:val="clear" w:color="auto" w:fill="FFFFFF"/>
        </w:rPr>
        <w:t>3 c</w:t>
      </w:r>
      <w:r w:rsidR="00644C26">
        <w:rPr>
          <w:rFonts w:ascii="Helvetica" w:hAnsi="Helvetica" w:cs="Helvetica"/>
          <w:sz w:val="24"/>
          <w:szCs w:val="24"/>
          <w:shd w:val="clear" w:color="auto" w:fill="FFFFFF"/>
        </w:rPr>
        <w:t>f (grupa</w:t>
      </w:r>
      <w:r w:rsidR="00F82AFB">
        <w:rPr>
          <w:rFonts w:ascii="Helvetica" w:hAnsi="Helvetica" w:cs="Helvetica"/>
          <w:sz w:val="24"/>
          <w:szCs w:val="24"/>
          <w:shd w:val="clear" w:color="auto" w:fill="FFFFFF"/>
        </w:rPr>
        <w:t xml:space="preserve"> </w:t>
      </w:r>
      <w:r w:rsidR="00785266">
        <w:rPr>
          <w:rFonts w:ascii="Helvetica" w:hAnsi="Helvetica" w:cs="Helvetica"/>
          <w:sz w:val="24"/>
          <w:szCs w:val="24"/>
          <w:shd w:val="clear" w:color="auto" w:fill="FFFFFF"/>
        </w:rPr>
        <w:t>2</w:t>
      </w:r>
      <w:r w:rsidR="00F82AFB">
        <w:rPr>
          <w:rFonts w:ascii="Helvetica" w:hAnsi="Helvetica" w:cs="Helvetica"/>
          <w:sz w:val="24"/>
          <w:szCs w:val="24"/>
          <w:shd w:val="clear" w:color="auto" w:fill="FFFFFF"/>
        </w:rPr>
        <w:t>)</w:t>
      </w:r>
    </w:p>
    <w:p w14:paraId="1320347B" w14:textId="78F3350E" w:rsidR="00254667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Rok szkolny 2024/25</w:t>
      </w:r>
    </w:p>
    <w:p w14:paraId="23A1BFA9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02D01715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4A6E3596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tbl>
      <w:tblPr>
        <w:tblStyle w:val="Tabela-Siatka"/>
        <w:tblW w:w="10753" w:type="dxa"/>
        <w:tblInd w:w="-856" w:type="dxa"/>
        <w:tblLook w:val="04A0" w:firstRow="1" w:lastRow="0" w:firstColumn="1" w:lastColumn="0" w:noHBand="0" w:noVBand="1"/>
      </w:tblPr>
      <w:tblGrid>
        <w:gridCol w:w="2280"/>
        <w:gridCol w:w="2136"/>
        <w:gridCol w:w="1994"/>
        <w:gridCol w:w="2136"/>
        <w:gridCol w:w="2207"/>
      </w:tblGrid>
      <w:tr w:rsidR="0088759C" w14:paraId="09B9B829" w14:textId="77777777" w:rsidTr="0088759C">
        <w:trPr>
          <w:trHeight w:val="633"/>
        </w:trPr>
        <w:tc>
          <w:tcPr>
            <w:tcW w:w="2280" w:type="dxa"/>
            <w:tcBorders>
              <w:bottom w:val="single" w:sz="4" w:space="0" w:color="auto"/>
            </w:tcBorders>
          </w:tcPr>
          <w:p w14:paraId="1471D540" w14:textId="6DB2BF7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konieczne</w:t>
            </w:r>
          </w:p>
          <w:p w14:paraId="010978F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dopuszczająca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822FAAE" w14:textId="1082B293" w:rsidR="00827678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14:paraId="2DE3E7DC" w14:textId="39F6B97C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podstawowe</w:t>
            </w:r>
          </w:p>
          <w:p w14:paraId="0C00A9E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dostateczna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0F7BF6D" w14:textId="45A2A780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14:paraId="34A23E7F" w14:textId="6F1F9506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rozszerzające</w:t>
            </w:r>
          </w:p>
          <w:p w14:paraId="4F446979" w14:textId="29A4FFD1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dobra</w:t>
            </w:r>
            <w:r w:rsidRPr="00213B05">
              <w:rPr>
                <w:sz w:val="18"/>
                <w:szCs w:val="18"/>
              </w:rPr>
              <w:t>)</w:t>
            </w:r>
          </w:p>
          <w:p w14:paraId="2B7786C0" w14:textId="0E8F30E9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14:paraId="11A4AC79" w14:textId="50051C6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dopełniające</w:t>
            </w:r>
          </w:p>
          <w:p w14:paraId="23793889" w14:textId="757957F3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bardzo dobra</w:t>
            </w:r>
            <w:r w:rsidRPr="00213B05">
              <w:rPr>
                <w:sz w:val="18"/>
                <w:szCs w:val="18"/>
              </w:rPr>
              <w:t>) Uczeń:</w:t>
            </w: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14:paraId="660ED486" w14:textId="33233D3A" w:rsidR="00213B05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wykraczające</w:t>
            </w:r>
          </w:p>
          <w:p w14:paraId="61FC113D" w14:textId="69F0A55F" w:rsidR="00213B05" w:rsidRPr="00213B05" w:rsidRDefault="00213B05" w:rsidP="00213B05">
            <w:pPr>
              <w:jc w:val="center"/>
              <w:rPr>
                <w:b/>
                <w:bCs/>
                <w:sz w:val="18"/>
                <w:szCs w:val="18"/>
              </w:rPr>
            </w:pPr>
            <w:r w:rsidRPr="00213B05">
              <w:rPr>
                <w:b/>
                <w:bCs/>
                <w:sz w:val="18"/>
                <w:szCs w:val="18"/>
              </w:rPr>
              <w:t>(ocena celująca)</w:t>
            </w:r>
          </w:p>
          <w:p w14:paraId="7C7AAFDD" w14:textId="1E2E34F8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</w:tr>
      <w:tr w:rsidR="0088759C" w:rsidRPr="00A60B8B" w14:paraId="51D2C3C4" w14:textId="77777777" w:rsidTr="0088759C">
        <w:trPr>
          <w:trHeight w:val="841"/>
        </w:trPr>
        <w:tc>
          <w:tcPr>
            <w:tcW w:w="2280" w:type="dxa"/>
            <w:tcBorders>
              <w:bottom w:val="single" w:sz="4" w:space="0" w:color="auto"/>
            </w:tcBorders>
          </w:tcPr>
          <w:p w14:paraId="5DC81768" w14:textId="77777777" w:rsidR="00394E7B" w:rsidRPr="00394E7B" w:rsidRDefault="002066BB" w:rsidP="00394E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394E7B" w:rsidRPr="00394E7B">
              <w:rPr>
                <w:rFonts w:ascii="Times New Roman" w:hAnsi="Times New Roman" w:cs="Times New Roman"/>
                <w:sz w:val="20"/>
                <w:szCs w:val="20"/>
              </w:rPr>
              <w:t>wymienia elementy</w:t>
            </w:r>
          </w:p>
          <w:p w14:paraId="6036CDD8" w14:textId="77777777" w:rsidR="00394E7B" w:rsidRPr="00394E7B" w:rsidRDefault="00394E7B" w:rsidP="00394E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stanowiska pracy</w:t>
            </w:r>
          </w:p>
          <w:p w14:paraId="3183B8E0" w14:textId="77777777" w:rsidR="00394E7B" w:rsidRPr="00394E7B" w:rsidRDefault="00394E7B" w:rsidP="00394E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zgodnie z zasadami</w:t>
            </w:r>
          </w:p>
          <w:p w14:paraId="0D8784B2" w14:textId="77777777" w:rsidR="00394E7B" w:rsidRDefault="00394E7B" w:rsidP="00394E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ergonomii</w:t>
            </w:r>
          </w:p>
          <w:p w14:paraId="0FD48DA1" w14:textId="77777777" w:rsidR="00394E7B" w:rsidRPr="00394E7B" w:rsidRDefault="00DA4832" w:rsidP="00394E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394E7B" w:rsidRPr="00394E7B">
              <w:rPr>
                <w:rFonts w:ascii="Times New Roman" w:hAnsi="Times New Roman" w:cs="Times New Roman"/>
                <w:sz w:val="20"/>
                <w:szCs w:val="20"/>
              </w:rPr>
              <w:t>wymienia elementy</w:t>
            </w:r>
          </w:p>
          <w:p w14:paraId="684A06BE" w14:textId="77777777" w:rsidR="00394E7B" w:rsidRPr="00394E7B" w:rsidRDefault="00394E7B" w:rsidP="00394E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stanowiska pracy</w:t>
            </w:r>
          </w:p>
          <w:p w14:paraId="7AF19C22" w14:textId="77777777" w:rsidR="00394E7B" w:rsidRPr="00394E7B" w:rsidRDefault="00394E7B" w:rsidP="00394E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zgodnie z przepisami</w:t>
            </w:r>
          </w:p>
          <w:p w14:paraId="21FFC0E2" w14:textId="77777777" w:rsidR="00394E7B" w:rsidRPr="00394E7B" w:rsidRDefault="00394E7B" w:rsidP="00394E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</w:p>
          <w:p w14:paraId="6B9773BE" w14:textId="77777777" w:rsidR="00394E7B" w:rsidRPr="00394E7B" w:rsidRDefault="00394E7B" w:rsidP="00394E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pracy oraz ochrony</w:t>
            </w:r>
          </w:p>
          <w:p w14:paraId="018E3B2D" w14:textId="2C403177" w:rsidR="00213B05" w:rsidRPr="00A60B8B" w:rsidRDefault="00394E7B" w:rsidP="00394E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przeciwpożarowej</w:t>
            </w: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14:paraId="76BE805B" w14:textId="77777777" w:rsidR="00394E7B" w:rsidRPr="00394E7B" w:rsidRDefault="00DA4832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2066BB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4E7B" w:rsidRPr="00394E7B">
              <w:rPr>
                <w:rFonts w:ascii="Times New Roman" w:hAnsi="Times New Roman" w:cs="Times New Roman"/>
                <w:sz w:val="20"/>
                <w:szCs w:val="20"/>
              </w:rPr>
              <w:t>rozróżnia elementy</w:t>
            </w:r>
          </w:p>
          <w:p w14:paraId="054F1C4C" w14:textId="77777777" w:rsidR="00394E7B" w:rsidRP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stanowiska pracy</w:t>
            </w:r>
          </w:p>
          <w:p w14:paraId="46FD3F30" w14:textId="77777777" w:rsidR="00394E7B" w:rsidRP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zgodnie z zasadami</w:t>
            </w:r>
          </w:p>
          <w:p w14:paraId="3D2A7090" w14:textId="77777777" w:rsid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ergonomii</w:t>
            </w:r>
          </w:p>
          <w:p w14:paraId="228A0204" w14:textId="77777777" w:rsidR="00394E7B" w:rsidRPr="00394E7B" w:rsidRDefault="00DA4832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2066BB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4E7B" w:rsidRPr="00394E7B">
              <w:rPr>
                <w:rFonts w:ascii="Times New Roman" w:hAnsi="Times New Roman" w:cs="Times New Roman"/>
                <w:sz w:val="20"/>
                <w:szCs w:val="20"/>
              </w:rPr>
              <w:t>rozróżnia elementy</w:t>
            </w:r>
          </w:p>
          <w:p w14:paraId="237C237B" w14:textId="77777777" w:rsidR="00394E7B" w:rsidRP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stanowiska pracy</w:t>
            </w:r>
          </w:p>
          <w:p w14:paraId="6C69D8DB" w14:textId="77777777" w:rsidR="00394E7B" w:rsidRP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zgodnie z przepisami</w:t>
            </w:r>
          </w:p>
          <w:p w14:paraId="33B14C16" w14:textId="77777777" w:rsidR="00394E7B" w:rsidRP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</w:p>
          <w:p w14:paraId="33C0ABA7" w14:textId="77777777" w:rsidR="00394E7B" w:rsidRP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pracy oraz ochrony</w:t>
            </w:r>
          </w:p>
          <w:p w14:paraId="4880D7FB" w14:textId="01860056" w:rsidR="00C81DFF" w:rsidRPr="00A60B8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przeciwpożarowej</w:t>
            </w:r>
            <w:r w:rsidR="00FF006A"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14:paraId="07EE74DC" w14:textId="77777777" w:rsidR="00394E7B" w:rsidRPr="00394E7B" w:rsidRDefault="00DA4832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394E7B" w:rsidRPr="00394E7B">
              <w:rPr>
                <w:rFonts w:ascii="Times New Roman" w:hAnsi="Times New Roman" w:cs="Times New Roman"/>
                <w:sz w:val="20"/>
                <w:szCs w:val="20"/>
              </w:rPr>
              <w:t>opisuje stanowisko</w:t>
            </w:r>
          </w:p>
          <w:p w14:paraId="68613F0F" w14:textId="599C3656" w:rsid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pracy zgodnie z zasadami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ergonomii</w:t>
            </w:r>
          </w:p>
          <w:p w14:paraId="29077BFF" w14:textId="77777777" w:rsidR="00394E7B" w:rsidRPr="00394E7B" w:rsidRDefault="00DA4832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394E7B" w:rsidRPr="00394E7B">
              <w:rPr>
                <w:rFonts w:ascii="Times New Roman" w:hAnsi="Times New Roman" w:cs="Times New Roman"/>
                <w:sz w:val="20"/>
                <w:szCs w:val="20"/>
              </w:rPr>
              <w:t>przygotowuje</w:t>
            </w:r>
          </w:p>
          <w:p w14:paraId="0FA9C04D" w14:textId="3FED7B70" w:rsidR="00394E7B" w:rsidRP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stanowisko pracy zgodnie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z przepisami</w:t>
            </w:r>
          </w:p>
          <w:p w14:paraId="6CD0C1A0" w14:textId="2501BC0B" w:rsidR="00394E7B" w:rsidRP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pracy oraz ochrony</w:t>
            </w:r>
          </w:p>
          <w:p w14:paraId="16F397AE" w14:textId="77777777" w:rsidR="00C81DFF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przeciwpożarowej</w:t>
            </w:r>
          </w:p>
          <w:p w14:paraId="11EA9F97" w14:textId="57635AFB" w:rsidR="00394E7B" w:rsidRPr="00A60B8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14:paraId="1A709AD0" w14:textId="77777777" w:rsidR="00394E7B" w:rsidRPr="00394E7B" w:rsidRDefault="00DA4832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394E7B" w:rsidRPr="00394E7B">
              <w:rPr>
                <w:rFonts w:ascii="Times New Roman" w:hAnsi="Times New Roman" w:cs="Times New Roman"/>
                <w:sz w:val="20"/>
                <w:szCs w:val="20"/>
              </w:rPr>
              <w:t>przygotowuje</w:t>
            </w:r>
          </w:p>
          <w:p w14:paraId="6CEFD36F" w14:textId="77777777" w:rsidR="00394E7B" w:rsidRP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stanowisko pracy</w:t>
            </w:r>
          </w:p>
          <w:p w14:paraId="478F3A2B" w14:textId="77777777" w:rsidR="00394E7B" w:rsidRP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zgodnie z zasadami</w:t>
            </w:r>
          </w:p>
          <w:p w14:paraId="5420BD73" w14:textId="77777777" w:rsid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ergonomii</w:t>
            </w:r>
          </w:p>
          <w:p w14:paraId="2754081A" w14:textId="77777777" w:rsidR="00394E7B" w:rsidRPr="00394E7B" w:rsidRDefault="00DA4832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394E7B" w:rsidRPr="00394E7B">
              <w:rPr>
                <w:rFonts w:ascii="Times New Roman" w:hAnsi="Times New Roman" w:cs="Times New Roman"/>
                <w:sz w:val="20"/>
                <w:szCs w:val="20"/>
              </w:rPr>
              <w:t>przygotowuje</w:t>
            </w:r>
          </w:p>
          <w:p w14:paraId="5DC79467" w14:textId="77777777" w:rsidR="00394E7B" w:rsidRP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stanowisko pracy</w:t>
            </w:r>
          </w:p>
          <w:p w14:paraId="4C950DC8" w14:textId="77777777" w:rsidR="00394E7B" w:rsidRP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zgodnie z przepisami</w:t>
            </w:r>
          </w:p>
          <w:p w14:paraId="0D3E8DBF" w14:textId="77777777" w:rsidR="00394E7B" w:rsidRP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</w:p>
          <w:p w14:paraId="33D094EE" w14:textId="77777777" w:rsidR="00394E7B" w:rsidRP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pracy oraz ochrony</w:t>
            </w:r>
          </w:p>
          <w:p w14:paraId="481D5940" w14:textId="77777777" w:rsidR="007A38B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przeciwpożarowej</w:t>
            </w:r>
          </w:p>
          <w:p w14:paraId="786F6A02" w14:textId="77777777" w:rsidR="00950E84" w:rsidRDefault="00950E84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F915E8" w14:textId="63EE3F4F" w:rsidR="00950E84" w:rsidRPr="00A60B8B" w:rsidRDefault="00950E84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14:paraId="5DC5EDB5" w14:textId="77777777" w:rsidR="00394E7B" w:rsidRPr="00394E7B" w:rsidRDefault="00DA4832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394E7B" w:rsidRPr="00394E7B">
              <w:rPr>
                <w:rFonts w:ascii="Times New Roman" w:hAnsi="Times New Roman" w:cs="Times New Roman"/>
                <w:sz w:val="20"/>
                <w:szCs w:val="20"/>
              </w:rPr>
              <w:t>ocenia stanowisko</w:t>
            </w:r>
          </w:p>
          <w:p w14:paraId="0D3D2C4C" w14:textId="77777777" w:rsidR="00394E7B" w:rsidRP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pracy zgodnie z</w:t>
            </w:r>
          </w:p>
          <w:p w14:paraId="2D6CCE1F" w14:textId="77777777" w:rsid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zasadami ergonomii</w:t>
            </w:r>
          </w:p>
          <w:p w14:paraId="31CAAA39" w14:textId="77777777" w:rsidR="00394E7B" w:rsidRPr="00394E7B" w:rsidRDefault="00DA4832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394E7B" w:rsidRPr="00394E7B">
              <w:rPr>
                <w:rFonts w:ascii="Times New Roman" w:hAnsi="Times New Roman" w:cs="Times New Roman"/>
                <w:sz w:val="20"/>
                <w:szCs w:val="20"/>
              </w:rPr>
              <w:t>ocenia stanowisko</w:t>
            </w:r>
          </w:p>
          <w:p w14:paraId="46F11709" w14:textId="77777777" w:rsidR="00394E7B" w:rsidRP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pracy zgodnie z</w:t>
            </w:r>
          </w:p>
          <w:p w14:paraId="2A0D954E" w14:textId="77777777" w:rsidR="00394E7B" w:rsidRPr="00394E7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przepisami</w:t>
            </w:r>
          </w:p>
          <w:p w14:paraId="1ECA4C03" w14:textId="3000A797" w:rsidR="007A38BB" w:rsidRPr="00A60B8B" w:rsidRDefault="00394E7B" w:rsidP="0039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4E7B">
              <w:rPr>
                <w:rFonts w:ascii="Times New Roman" w:hAnsi="Times New Roman" w:cs="Times New Roman"/>
                <w:sz w:val="20"/>
                <w:szCs w:val="20"/>
              </w:rPr>
              <w:t>pracy oraz ochrony</w:t>
            </w:r>
          </w:p>
        </w:tc>
      </w:tr>
      <w:tr w:rsidR="0088759C" w:rsidRPr="00A60B8B" w14:paraId="1B52BB34" w14:textId="77777777" w:rsidTr="0088759C">
        <w:trPr>
          <w:trHeight w:val="1200"/>
        </w:trPr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</w:tcPr>
          <w:p w14:paraId="0EB8BBD4" w14:textId="4DD01A2A" w:rsidR="0018205C" w:rsidRPr="0018205C" w:rsidRDefault="0088759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05C" w:rsidRPr="0018205C">
              <w:rPr>
                <w:rFonts w:ascii="Times New Roman" w:hAnsi="Times New Roman" w:cs="Times New Roman"/>
                <w:sz w:val="20"/>
                <w:szCs w:val="20"/>
              </w:rPr>
              <w:t>wymienia sprzęt do</w:t>
            </w:r>
          </w:p>
          <w:p w14:paraId="600A6C49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kopiowania i obróbki</w:t>
            </w:r>
          </w:p>
          <w:p w14:paraId="0AE9162C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obrazu cyfrowego</w:t>
            </w:r>
          </w:p>
          <w:p w14:paraId="2B044DCF" w14:textId="47FB5CE6" w:rsidR="0018205C" w:rsidRPr="0018205C" w:rsidRDefault="0088759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05C" w:rsidRPr="0018205C">
              <w:rPr>
                <w:rFonts w:ascii="Times New Roman" w:hAnsi="Times New Roman" w:cs="Times New Roman"/>
                <w:sz w:val="20"/>
                <w:szCs w:val="20"/>
              </w:rPr>
              <w:t>opisuje parametry</w:t>
            </w:r>
          </w:p>
          <w:p w14:paraId="5F29BE09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techniczne urządzeń do</w:t>
            </w:r>
          </w:p>
          <w:p w14:paraId="5F6C562E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skanowania</w:t>
            </w:r>
          </w:p>
          <w:p w14:paraId="5A3306AA" w14:textId="4B59BC59" w:rsidR="0018205C" w:rsidRPr="0018205C" w:rsidRDefault="0088759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18205C" w:rsidRPr="0018205C">
              <w:rPr>
                <w:rFonts w:ascii="Times New Roman" w:hAnsi="Times New Roman" w:cs="Times New Roman"/>
                <w:sz w:val="20"/>
                <w:szCs w:val="20"/>
              </w:rPr>
              <w:t xml:space="preserve"> opisuje sprzęt do</w:t>
            </w:r>
          </w:p>
          <w:p w14:paraId="72938D6F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skanowania obrazu</w:t>
            </w:r>
          </w:p>
          <w:p w14:paraId="21A5C7D3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6FEF9DBA" w14:textId="1074FE24" w:rsidR="0018205C" w:rsidRPr="0018205C" w:rsidRDefault="0088759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18205C" w:rsidRPr="0018205C">
              <w:rPr>
                <w:rFonts w:ascii="Times New Roman" w:hAnsi="Times New Roman" w:cs="Times New Roman"/>
                <w:sz w:val="20"/>
                <w:szCs w:val="20"/>
              </w:rPr>
              <w:t xml:space="preserve"> wymienia parametry</w:t>
            </w:r>
          </w:p>
          <w:p w14:paraId="5682CBA0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skanowania obrazu</w:t>
            </w:r>
          </w:p>
          <w:p w14:paraId="72CA980E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6138569B" w14:textId="2F4155EA" w:rsidR="0018205C" w:rsidRPr="0018205C" w:rsidRDefault="0088759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F656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05C" w:rsidRPr="0018205C">
              <w:rPr>
                <w:rFonts w:ascii="Times New Roman" w:hAnsi="Times New Roman" w:cs="Times New Roman"/>
                <w:sz w:val="20"/>
                <w:szCs w:val="20"/>
              </w:rPr>
              <w:t>wymienia obrazy</w:t>
            </w:r>
          </w:p>
          <w:p w14:paraId="495F6C86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transparentne i</w:t>
            </w:r>
          </w:p>
          <w:p w14:paraId="6CD31FF4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refleksyjne</w:t>
            </w:r>
          </w:p>
          <w:p w14:paraId="7A7DB438" w14:textId="46725C20" w:rsidR="0018205C" w:rsidRPr="0018205C" w:rsidRDefault="0088759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18205C" w:rsidRPr="0018205C">
              <w:rPr>
                <w:rFonts w:ascii="Times New Roman" w:hAnsi="Times New Roman" w:cs="Times New Roman"/>
                <w:sz w:val="20"/>
                <w:szCs w:val="20"/>
              </w:rPr>
              <w:t xml:space="preserve"> opisuje retusz obrazu</w:t>
            </w:r>
          </w:p>
          <w:p w14:paraId="4377CDCB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661EAB8D" w14:textId="6CD03912" w:rsidR="0018205C" w:rsidRPr="0018205C" w:rsidRDefault="0088759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18205C" w:rsidRPr="0018205C">
              <w:rPr>
                <w:rFonts w:ascii="Times New Roman" w:hAnsi="Times New Roman" w:cs="Times New Roman"/>
                <w:sz w:val="20"/>
                <w:szCs w:val="20"/>
              </w:rPr>
              <w:t xml:space="preserve"> opisuje korekcję</w:t>
            </w:r>
          </w:p>
          <w:p w14:paraId="41A83303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tonalną i barwną obrazu</w:t>
            </w:r>
          </w:p>
          <w:p w14:paraId="6CB9DE6B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31969107" w14:textId="09C6637C" w:rsidR="0018205C" w:rsidRPr="0018205C" w:rsidRDefault="0088759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18205C" w:rsidRPr="0018205C">
              <w:rPr>
                <w:rFonts w:ascii="Times New Roman" w:hAnsi="Times New Roman" w:cs="Times New Roman"/>
                <w:sz w:val="20"/>
                <w:szCs w:val="20"/>
              </w:rPr>
              <w:t xml:space="preserve"> wymienia sposoby</w:t>
            </w:r>
          </w:p>
          <w:p w14:paraId="78469195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automatyzacji procesów</w:t>
            </w:r>
          </w:p>
          <w:p w14:paraId="464BEB61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cyfrowej obróbki obrazu</w:t>
            </w:r>
          </w:p>
          <w:p w14:paraId="34DAAE93" w14:textId="1556E764" w:rsidR="005F5068" w:rsidRPr="00A60B8B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14:paraId="419A20B4" w14:textId="49A973DB" w:rsidR="0018205C" w:rsidRPr="0018205C" w:rsidRDefault="0088759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18205C" w:rsidRPr="0018205C">
              <w:rPr>
                <w:rFonts w:ascii="Times New Roman" w:hAnsi="Times New Roman" w:cs="Times New Roman"/>
                <w:sz w:val="20"/>
                <w:szCs w:val="20"/>
              </w:rPr>
              <w:t xml:space="preserve"> dobiera sprzęt do</w:t>
            </w:r>
          </w:p>
          <w:p w14:paraId="50E57ACC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kopiowania i obróbki</w:t>
            </w:r>
          </w:p>
          <w:p w14:paraId="0EA4C30C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obrazu cyfrowego</w:t>
            </w:r>
          </w:p>
          <w:p w14:paraId="61DB5C27" w14:textId="6961D9E0" w:rsidR="0018205C" w:rsidRPr="0018205C" w:rsidRDefault="0088759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C04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05C" w:rsidRPr="0018205C">
              <w:rPr>
                <w:rFonts w:ascii="Times New Roman" w:hAnsi="Times New Roman" w:cs="Times New Roman"/>
                <w:sz w:val="20"/>
                <w:szCs w:val="20"/>
              </w:rPr>
              <w:t>oblicza parametry</w:t>
            </w:r>
          </w:p>
          <w:p w14:paraId="376B383C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techniczne urządzeń do</w:t>
            </w:r>
          </w:p>
          <w:p w14:paraId="27591723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skanowania</w:t>
            </w:r>
          </w:p>
          <w:p w14:paraId="1FD95C2E" w14:textId="13A3F260" w:rsidR="0018205C" w:rsidRPr="0018205C" w:rsidRDefault="0088759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C04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05C" w:rsidRPr="0018205C">
              <w:rPr>
                <w:rFonts w:ascii="Times New Roman" w:hAnsi="Times New Roman" w:cs="Times New Roman"/>
                <w:sz w:val="20"/>
                <w:szCs w:val="20"/>
              </w:rPr>
              <w:t>dobiera sprzęt do</w:t>
            </w:r>
          </w:p>
          <w:p w14:paraId="70B2089B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skanowania obrazu</w:t>
            </w:r>
          </w:p>
          <w:p w14:paraId="79010F7A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38BBAE30" w14:textId="03E3112F" w:rsidR="0018205C" w:rsidRPr="0018205C" w:rsidRDefault="0088759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18205C" w:rsidRPr="0018205C">
              <w:rPr>
                <w:rFonts w:ascii="Times New Roman" w:hAnsi="Times New Roman" w:cs="Times New Roman"/>
                <w:sz w:val="20"/>
                <w:szCs w:val="20"/>
              </w:rPr>
              <w:t xml:space="preserve"> oblicza parametry</w:t>
            </w:r>
          </w:p>
          <w:p w14:paraId="13162C73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skanowania obrazu</w:t>
            </w:r>
          </w:p>
          <w:p w14:paraId="54B3F66B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17013B05" w14:textId="2CE58F20" w:rsidR="0018205C" w:rsidRPr="0018205C" w:rsidRDefault="0088759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C04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05C" w:rsidRPr="0018205C">
              <w:rPr>
                <w:rFonts w:ascii="Times New Roman" w:hAnsi="Times New Roman" w:cs="Times New Roman"/>
                <w:sz w:val="20"/>
                <w:szCs w:val="20"/>
              </w:rPr>
              <w:t>korzysta z obrazów</w:t>
            </w:r>
          </w:p>
          <w:p w14:paraId="2541E19F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transparentnych i</w:t>
            </w:r>
          </w:p>
          <w:p w14:paraId="5D19DE4C" w14:textId="77777777" w:rsidR="00C043B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refleksyjnych</w:t>
            </w:r>
          </w:p>
          <w:p w14:paraId="271BDFBF" w14:textId="4D0BE9EC" w:rsidR="0018205C" w:rsidRPr="0018205C" w:rsidRDefault="0088759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18205C" w:rsidRPr="0018205C">
              <w:rPr>
                <w:rFonts w:ascii="Times New Roman" w:hAnsi="Times New Roman" w:cs="Times New Roman"/>
                <w:sz w:val="20"/>
                <w:szCs w:val="20"/>
              </w:rPr>
              <w:t xml:space="preserve"> korzysta z narzędzi do</w:t>
            </w:r>
          </w:p>
          <w:p w14:paraId="73636D3D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retuszu obrazu</w:t>
            </w:r>
          </w:p>
          <w:p w14:paraId="11CD4628" w14:textId="77777777" w:rsidR="00C043B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58610FEB" w14:textId="5B06AF63" w:rsidR="0018205C" w:rsidRPr="0018205C" w:rsidRDefault="0088759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C04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05C" w:rsidRPr="0018205C">
              <w:rPr>
                <w:rFonts w:ascii="Times New Roman" w:hAnsi="Times New Roman" w:cs="Times New Roman"/>
                <w:sz w:val="20"/>
                <w:szCs w:val="20"/>
              </w:rPr>
              <w:t>wymienia narzędzia do</w:t>
            </w:r>
            <w:r w:rsidR="00C04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05C" w:rsidRPr="0018205C">
              <w:rPr>
                <w:rFonts w:ascii="Times New Roman" w:hAnsi="Times New Roman" w:cs="Times New Roman"/>
                <w:sz w:val="20"/>
                <w:szCs w:val="20"/>
              </w:rPr>
              <w:t>korekcję tonalnej i</w:t>
            </w:r>
          </w:p>
          <w:p w14:paraId="1EACA209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barwnej obrazu</w:t>
            </w:r>
          </w:p>
          <w:p w14:paraId="5FD0E9D1" w14:textId="77777777" w:rsidR="0018205C" w:rsidRPr="0018205C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6CA6D9C1" w14:textId="66B430BD" w:rsidR="0018205C" w:rsidRPr="0018205C" w:rsidRDefault="0088759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C04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05C" w:rsidRPr="0018205C">
              <w:rPr>
                <w:rFonts w:ascii="Times New Roman" w:hAnsi="Times New Roman" w:cs="Times New Roman"/>
                <w:sz w:val="20"/>
                <w:szCs w:val="20"/>
              </w:rPr>
              <w:t>opisuje procesy</w:t>
            </w:r>
          </w:p>
          <w:p w14:paraId="4468014A" w14:textId="117DE10E" w:rsidR="005F5068" w:rsidRPr="00A60B8B" w:rsidRDefault="0018205C" w:rsidP="00182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cyfrowej obróbki obrazu</w:t>
            </w:r>
            <w:r w:rsidR="00C04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205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</w:tcPr>
          <w:p w14:paraId="17AD4C47" w14:textId="49E32BA6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rozróżnia sprzęt do</w:t>
            </w:r>
          </w:p>
          <w:p w14:paraId="6E54034D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kopiowania i obróbki</w:t>
            </w:r>
          </w:p>
          <w:p w14:paraId="280F9410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obrazu cyfrowego</w:t>
            </w:r>
          </w:p>
          <w:p w14:paraId="78B003A6" w14:textId="58D26258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porównuje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</w:p>
          <w:p w14:paraId="0752B626" w14:textId="01518D6A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techniczne urządzeń do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skanowania</w:t>
            </w:r>
          </w:p>
          <w:p w14:paraId="0B22859B" w14:textId="5185754E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porównuje sprzęt do</w:t>
            </w:r>
          </w:p>
          <w:p w14:paraId="466C4ED2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skanowania obrazu</w:t>
            </w:r>
          </w:p>
          <w:p w14:paraId="44189B04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34CD88EB" w14:textId="7733E1FD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analizuje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skanowania obrazu</w:t>
            </w:r>
          </w:p>
          <w:p w14:paraId="4C0A78E9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48CD5ECE" w14:textId="1FF04A5C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porównuje obrazy</w:t>
            </w:r>
          </w:p>
          <w:p w14:paraId="09BAEEB7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transparentne i refleksyjne</w:t>
            </w:r>
          </w:p>
          <w:p w14:paraId="22E2A04F" w14:textId="243AABD8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wykonuje retusz obrazu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6B2CC85E" w14:textId="51CF31A5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wykonuje korekcję</w:t>
            </w:r>
          </w:p>
          <w:p w14:paraId="66F51537" w14:textId="4F1E7793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tonalną i barwną obrazu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09DCCC09" w14:textId="6A29A788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wybiera narzędzia do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automatyzacji procesów</w:t>
            </w:r>
          </w:p>
          <w:p w14:paraId="65063D16" w14:textId="1B177779" w:rsidR="00353C1D" w:rsidRPr="00A60B8B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cyfrowej obróbki obrazu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14:paraId="3ED619C4" w14:textId="002D0618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proponuje sprzęt do</w:t>
            </w:r>
          </w:p>
          <w:p w14:paraId="36A752D7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kopiowania i obróbki</w:t>
            </w:r>
          </w:p>
          <w:p w14:paraId="4C21C564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obrazu cyfrowego</w:t>
            </w:r>
          </w:p>
          <w:p w14:paraId="469E6B83" w14:textId="1CA64355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planuje parametry</w:t>
            </w:r>
          </w:p>
          <w:p w14:paraId="468F66CB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techniczne urządzeń do</w:t>
            </w:r>
          </w:p>
          <w:p w14:paraId="06674A4C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skanowania</w:t>
            </w:r>
          </w:p>
          <w:p w14:paraId="439A0333" w14:textId="1E517458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proponuje sprzęt do</w:t>
            </w:r>
          </w:p>
          <w:p w14:paraId="0679A135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skanowania obrazu</w:t>
            </w:r>
          </w:p>
          <w:p w14:paraId="032A3464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05289468" w14:textId="4EA84034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zarządza</w:t>
            </w:r>
          </w:p>
          <w:p w14:paraId="00D2167B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parametrami</w:t>
            </w:r>
          </w:p>
          <w:p w14:paraId="16B515BD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skanowania obrazu</w:t>
            </w:r>
          </w:p>
          <w:p w14:paraId="3C0FAC90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405BD185" w14:textId="690A831F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skanuje obrazy</w:t>
            </w:r>
          </w:p>
          <w:p w14:paraId="1D81AE57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transparentne i</w:t>
            </w:r>
          </w:p>
          <w:p w14:paraId="1309FCFA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refleksyjne</w:t>
            </w:r>
          </w:p>
          <w:p w14:paraId="013AAD3C" w14:textId="58BDFC20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proponuje metody</w:t>
            </w:r>
          </w:p>
          <w:p w14:paraId="431482EE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retuszu obrazu</w:t>
            </w:r>
          </w:p>
          <w:p w14:paraId="04EFBDC8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7C504E03" w14:textId="38E0FF69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rozwija metody</w:t>
            </w:r>
          </w:p>
          <w:p w14:paraId="2FCDB750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korekcji tonalnej i</w:t>
            </w:r>
          </w:p>
          <w:p w14:paraId="01FE3309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barwnej obrazu</w:t>
            </w:r>
          </w:p>
          <w:p w14:paraId="0FF891E0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4E00FB4B" w14:textId="15A96F29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automatyzuje procesy</w:t>
            </w:r>
          </w:p>
          <w:p w14:paraId="16B55094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cyfrowej obróbki obrazu</w:t>
            </w:r>
          </w:p>
          <w:p w14:paraId="6B10BA2A" w14:textId="77777777" w:rsidR="00A93B69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281E2041" w14:textId="77777777" w:rsidR="00950E84" w:rsidRDefault="00950E84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AEA0BB" w14:textId="77777777" w:rsidR="00950E84" w:rsidRDefault="00950E84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F40299" w14:textId="77777777" w:rsidR="00950E84" w:rsidRDefault="00950E84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626097" w14:textId="44E0F98F" w:rsidR="00950E84" w:rsidRPr="00A60B8B" w:rsidRDefault="00950E84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bottom w:val="single" w:sz="4" w:space="0" w:color="auto"/>
            </w:tcBorders>
          </w:tcPr>
          <w:p w14:paraId="2D42729C" w14:textId="3809DA63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ocenia sprzęt do</w:t>
            </w:r>
          </w:p>
          <w:p w14:paraId="69339F30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kopiowania i obróbki</w:t>
            </w:r>
          </w:p>
          <w:p w14:paraId="7C6EF071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obrazu cyfrowego</w:t>
            </w:r>
          </w:p>
          <w:p w14:paraId="470B107E" w14:textId="65A4AB55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ocenia parametry</w:t>
            </w:r>
          </w:p>
          <w:p w14:paraId="0E848BEA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techniczne urządzeń do</w:t>
            </w:r>
          </w:p>
          <w:p w14:paraId="0DF85731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skanowania</w:t>
            </w:r>
          </w:p>
          <w:p w14:paraId="0B35BBB6" w14:textId="4F952E21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wybiera sprzęt do</w:t>
            </w:r>
          </w:p>
          <w:p w14:paraId="276EDE7B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skanowania obrazu</w:t>
            </w:r>
          </w:p>
          <w:p w14:paraId="6359D259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07E78CFB" w14:textId="740CD48E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poprawia parametry</w:t>
            </w:r>
          </w:p>
          <w:p w14:paraId="59183B32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skanowania obrazu</w:t>
            </w:r>
          </w:p>
          <w:p w14:paraId="11A3C7FB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533BA15A" w14:textId="2C1461DE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sprawdza obrazy</w:t>
            </w:r>
          </w:p>
          <w:p w14:paraId="31A9EA3D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transparentne i</w:t>
            </w:r>
          </w:p>
          <w:p w14:paraId="5E8BF941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refleksyjne</w:t>
            </w:r>
          </w:p>
          <w:p w14:paraId="3AE61D50" w14:textId="4E63BDA4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ocenia retusz obrazu</w:t>
            </w:r>
          </w:p>
          <w:p w14:paraId="28FF52B7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66150959" w14:textId="1CB383C0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95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ocenia korekcję</w:t>
            </w:r>
          </w:p>
          <w:p w14:paraId="5014977D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tonalną i barwną obrazu</w:t>
            </w:r>
          </w:p>
          <w:p w14:paraId="41046F6D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  <w:p w14:paraId="62337A58" w14:textId="7FB00D4C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poprawia</w:t>
            </w:r>
          </w:p>
          <w:p w14:paraId="6BE96253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automatyzację procesów</w:t>
            </w:r>
          </w:p>
          <w:p w14:paraId="736DFA9E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cyfrowej obróbki obrazu</w:t>
            </w:r>
          </w:p>
          <w:p w14:paraId="48205466" w14:textId="5D3471F6" w:rsidR="00827678" w:rsidRPr="00A60B8B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cyfrowego</w:t>
            </w:r>
          </w:p>
        </w:tc>
      </w:tr>
      <w:tr w:rsidR="0088759C" w:rsidRPr="00A60B8B" w14:paraId="7A6FCE8A" w14:textId="77777777" w:rsidTr="0088759C">
        <w:trPr>
          <w:trHeight w:val="1263"/>
        </w:trPr>
        <w:tc>
          <w:tcPr>
            <w:tcW w:w="2280" w:type="dxa"/>
            <w:tcBorders>
              <w:top w:val="single" w:sz="4" w:space="0" w:color="auto"/>
            </w:tcBorders>
          </w:tcPr>
          <w:p w14:paraId="7C2AE020" w14:textId="483F5B2F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wymienia parametry</w:t>
            </w:r>
          </w:p>
          <w:p w14:paraId="13E52563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plików graficznych do</w:t>
            </w:r>
          </w:p>
          <w:p w14:paraId="58D800E2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publikacji</w:t>
            </w:r>
          </w:p>
          <w:p w14:paraId="71A6C799" w14:textId="24D0C3C8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57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opisuje czym jest</w:t>
            </w:r>
          </w:p>
          <w:p w14:paraId="26442F32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cyfrowa galeria zdjęć</w:t>
            </w:r>
          </w:p>
          <w:p w14:paraId="20D35952" w14:textId="6DBBD80E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57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wymienia metody</w:t>
            </w:r>
          </w:p>
          <w:p w14:paraId="6716758E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publikacji internetowych</w:t>
            </w:r>
          </w:p>
          <w:p w14:paraId="63A8AF76" w14:textId="70F26292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57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wymienia czynności</w:t>
            </w:r>
          </w:p>
          <w:p w14:paraId="59602AC4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związane z publikacją</w:t>
            </w:r>
          </w:p>
          <w:p w14:paraId="4FE46DD1" w14:textId="4A3D621F" w:rsidR="00A93B69" w:rsidRPr="00A60B8B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obrazów cyfrowych</w:t>
            </w:r>
          </w:p>
        </w:tc>
        <w:tc>
          <w:tcPr>
            <w:tcW w:w="2136" w:type="dxa"/>
            <w:tcBorders>
              <w:top w:val="single" w:sz="4" w:space="0" w:color="auto"/>
            </w:tcBorders>
          </w:tcPr>
          <w:p w14:paraId="6C2A9BFF" w14:textId="7DF4E250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D57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przygotowuje</w:t>
            </w:r>
          </w:p>
          <w:p w14:paraId="39AF85EA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parametry plików</w:t>
            </w:r>
          </w:p>
          <w:p w14:paraId="1DB13AA7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graficznych do publikacji</w:t>
            </w:r>
          </w:p>
          <w:p w14:paraId="3323C793" w14:textId="5B64FF69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planuje cyfrową</w:t>
            </w:r>
          </w:p>
          <w:p w14:paraId="7EAC2100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galerię zdjęć</w:t>
            </w:r>
          </w:p>
          <w:p w14:paraId="2C7AEB98" w14:textId="42B7282C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przygotowuje</w:t>
            </w:r>
          </w:p>
          <w:p w14:paraId="02AD03F5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publikację internetową</w:t>
            </w:r>
          </w:p>
          <w:p w14:paraId="427D8A65" w14:textId="514474B0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planuje czynności</w:t>
            </w:r>
          </w:p>
          <w:p w14:paraId="65332DF7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związane z publikacją</w:t>
            </w:r>
          </w:p>
          <w:p w14:paraId="0955C00C" w14:textId="77775570" w:rsidR="008E0966" w:rsidRPr="00A60B8B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obrazów cyfrowych</w:t>
            </w:r>
          </w:p>
        </w:tc>
        <w:tc>
          <w:tcPr>
            <w:tcW w:w="1994" w:type="dxa"/>
            <w:tcBorders>
              <w:top w:val="single" w:sz="4" w:space="0" w:color="auto"/>
            </w:tcBorders>
          </w:tcPr>
          <w:p w14:paraId="14E13616" w14:textId="59AD7745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określa parametry</w:t>
            </w:r>
          </w:p>
          <w:p w14:paraId="4331F980" w14:textId="2AD44666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plików graficznych do</w:t>
            </w:r>
            <w:r w:rsidR="00302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publikacji</w:t>
            </w:r>
          </w:p>
          <w:p w14:paraId="231E39E0" w14:textId="4B4722ED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302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przygotowuje</w:t>
            </w:r>
            <w:r w:rsidR="00302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cyfrową</w:t>
            </w:r>
            <w:r w:rsidR="00302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galerię zdjęć</w:t>
            </w:r>
          </w:p>
          <w:p w14:paraId="599F1D84" w14:textId="550F8C81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dobiera metody</w:t>
            </w:r>
          </w:p>
          <w:p w14:paraId="483C344F" w14:textId="1CE83820" w:rsidR="0088759C" w:rsidRPr="0088759C" w:rsidRDefault="00302787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8759C" w:rsidRPr="0088759C">
              <w:rPr>
                <w:rFonts w:ascii="Times New Roman" w:hAnsi="Times New Roman" w:cs="Times New Roman"/>
                <w:sz w:val="20"/>
                <w:szCs w:val="20"/>
              </w:rPr>
              <w:t>ublikacji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759C" w:rsidRPr="0088759C">
              <w:rPr>
                <w:rFonts w:ascii="Times New Roman" w:hAnsi="Times New Roman" w:cs="Times New Roman"/>
                <w:sz w:val="20"/>
                <w:szCs w:val="20"/>
              </w:rPr>
              <w:t>internetowych</w:t>
            </w:r>
          </w:p>
          <w:p w14:paraId="48AF8EFE" w14:textId="44C4C1AF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wykonuje czynności</w:t>
            </w:r>
          </w:p>
          <w:p w14:paraId="120D8D61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związane z publikacją</w:t>
            </w:r>
          </w:p>
          <w:p w14:paraId="39B54D06" w14:textId="0313BB76" w:rsidR="00D04903" w:rsidRPr="00A60B8B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obrazów cyfrowych</w:t>
            </w:r>
          </w:p>
        </w:tc>
        <w:tc>
          <w:tcPr>
            <w:tcW w:w="2136" w:type="dxa"/>
            <w:tcBorders>
              <w:top w:val="single" w:sz="4" w:space="0" w:color="auto"/>
            </w:tcBorders>
          </w:tcPr>
          <w:p w14:paraId="146AF6E5" w14:textId="20CD07B8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tworzy parametry</w:t>
            </w:r>
          </w:p>
          <w:p w14:paraId="668E7B9E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plików graficznych do</w:t>
            </w:r>
          </w:p>
          <w:p w14:paraId="032940BB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publikacji</w:t>
            </w:r>
          </w:p>
          <w:p w14:paraId="60A501BA" w14:textId="32E90D5C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projektuje cyfrową</w:t>
            </w:r>
          </w:p>
          <w:p w14:paraId="35401477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galerię zdjęć</w:t>
            </w:r>
          </w:p>
          <w:p w14:paraId="765DE62E" w14:textId="14E28855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proponuje metody</w:t>
            </w:r>
          </w:p>
          <w:p w14:paraId="0B546175" w14:textId="02E290A0" w:rsidR="0088759C" w:rsidRPr="0088759C" w:rsidRDefault="0019746B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8759C" w:rsidRPr="0088759C">
              <w:rPr>
                <w:rFonts w:ascii="Times New Roman" w:hAnsi="Times New Roman" w:cs="Times New Roman"/>
                <w:sz w:val="20"/>
                <w:szCs w:val="20"/>
              </w:rPr>
              <w:t>ublikacji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759C" w:rsidRPr="0088759C">
              <w:rPr>
                <w:rFonts w:ascii="Times New Roman" w:hAnsi="Times New Roman" w:cs="Times New Roman"/>
                <w:sz w:val="20"/>
                <w:szCs w:val="20"/>
              </w:rPr>
              <w:t>internetowych</w:t>
            </w:r>
          </w:p>
          <w:p w14:paraId="3F2B8AF6" w14:textId="2FB9329C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opracowuje czynności</w:t>
            </w:r>
          </w:p>
          <w:p w14:paraId="047EE7D2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związane z publikacją</w:t>
            </w:r>
          </w:p>
          <w:p w14:paraId="7B58AFA6" w14:textId="6ED748EF" w:rsidR="00DD2C53" w:rsidRPr="00A60B8B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obrazów cyfrowych</w:t>
            </w:r>
          </w:p>
        </w:tc>
        <w:tc>
          <w:tcPr>
            <w:tcW w:w="2207" w:type="dxa"/>
            <w:tcBorders>
              <w:top w:val="single" w:sz="4" w:space="0" w:color="auto"/>
            </w:tcBorders>
          </w:tcPr>
          <w:p w14:paraId="74DCE5FE" w14:textId="0533FF49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ocenia parametry</w:t>
            </w:r>
          </w:p>
          <w:p w14:paraId="59704239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plików graficznych do</w:t>
            </w:r>
          </w:p>
          <w:p w14:paraId="42A975C6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publikacji</w:t>
            </w:r>
          </w:p>
          <w:p w14:paraId="7A180A70" w14:textId="3C02BEF0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sprawdza cyfrową</w:t>
            </w:r>
          </w:p>
          <w:p w14:paraId="07555EE8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galerię zdjęć</w:t>
            </w:r>
          </w:p>
          <w:p w14:paraId="71269344" w14:textId="1A029B8A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ocenia metody</w:t>
            </w:r>
          </w:p>
          <w:p w14:paraId="6FEC7F40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publikacji internetowych</w:t>
            </w:r>
          </w:p>
          <w:p w14:paraId="5EDABBA6" w14:textId="22BE2253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uzasadnia czynności</w:t>
            </w:r>
          </w:p>
          <w:p w14:paraId="085DC3D2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związane z publikacją</w:t>
            </w:r>
          </w:p>
          <w:p w14:paraId="6A519A0C" w14:textId="77777777" w:rsidR="00DD2C53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obrazów cyfrowych</w:t>
            </w:r>
          </w:p>
          <w:p w14:paraId="3C6F7B73" w14:textId="77777777" w:rsidR="0019746B" w:rsidRDefault="0019746B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5776A8" w14:textId="73379F6B" w:rsidR="0019746B" w:rsidRPr="00A60B8B" w:rsidRDefault="0019746B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59C" w:rsidRPr="00A60B8B" w14:paraId="6068E3FE" w14:textId="77777777" w:rsidTr="0088759C">
        <w:trPr>
          <w:trHeight w:val="1200"/>
        </w:trPr>
        <w:tc>
          <w:tcPr>
            <w:tcW w:w="2280" w:type="dxa"/>
          </w:tcPr>
          <w:p w14:paraId="0D8F8043" w14:textId="48A735A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197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klasyfikuje materiały</w:t>
            </w:r>
          </w:p>
          <w:p w14:paraId="55384981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cyfrowe</w:t>
            </w:r>
          </w:p>
          <w:p w14:paraId="6B68B86C" w14:textId="21105871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charakteryzuje</w:t>
            </w:r>
          </w:p>
          <w:p w14:paraId="2B77E9EB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parametry techniczne</w:t>
            </w:r>
          </w:p>
          <w:p w14:paraId="32559864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materiałów</w:t>
            </w:r>
          </w:p>
          <w:p w14:paraId="18C3FAC3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audio oraz wideo</w:t>
            </w:r>
          </w:p>
          <w:p w14:paraId="3177DACA" w14:textId="1B5E8AA6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identyfikuje pliki</w:t>
            </w:r>
          </w:p>
          <w:p w14:paraId="5E1149F4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graficzne, audio oraz</w:t>
            </w:r>
          </w:p>
          <w:p w14:paraId="584EF5EC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wideo</w:t>
            </w:r>
          </w:p>
          <w:p w14:paraId="683D483B" w14:textId="6296B5E3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197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wymienia źródła</w:t>
            </w:r>
          </w:p>
          <w:p w14:paraId="1208F60C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pozyskiwania materiałów</w:t>
            </w:r>
          </w:p>
          <w:p w14:paraId="7CD3F270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6A08A8D9" w14:textId="2829D2F9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klasyfikuje rodzaje</w:t>
            </w:r>
          </w:p>
          <w:p w14:paraId="694277E7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praw autorskich</w:t>
            </w:r>
          </w:p>
          <w:p w14:paraId="35FEC86A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obejmujących</w:t>
            </w:r>
          </w:p>
          <w:p w14:paraId="2E537739" w14:textId="0A5B48C7" w:rsidR="00827678" w:rsidRPr="00A60B8B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materiały cyfrowe</w:t>
            </w:r>
          </w:p>
        </w:tc>
        <w:tc>
          <w:tcPr>
            <w:tcW w:w="2136" w:type="dxa"/>
          </w:tcPr>
          <w:p w14:paraId="52671D1F" w14:textId="1C3D8EB6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przedstawia</w:t>
            </w:r>
          </w:p>
          <w:p w14:paraId="58D50D92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klasyfikacje materiałów</w:t>
            </w:r>
          </w:p>
          <w:p w14:paraId="007675AE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5B8D4D4E" w14:textId="71652556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przedstawia</w:t>
            </w:r>
          </w:p>
          <w:p w14:paraId="56DB92E9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parametry techniczne</w:t>
            </w:r>
          </w:p>
          <w:p w14:paraId="409FD753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materiałów</w:t>
            </w:r>
          </w:p>
          <w:p w14:paraId="4F146D75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audio oraz wideo</w:t>
            </w:r>
          </w:p>
          <w:p w14:paraId="5DB80754" w14:textId="7CDD8036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charakteryzuje pliki</w:t>
            </w:r>
          </w:p>
          <w:p w14:paraId="77FE1BF2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graficzne, audio oraz</w:t>
            </w:r>
          </w:p>
          <w:p w14:paraId="6A830B79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wideo</w:t>
            </w:r>
          </w:p>
          <w:p w14:paraId="405C04D6" w14:textId="37196972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lokalizuje źródła</w:t>
            </w:r>
          </w:p>
          <w:p w14:paraId="25326474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pozyskiwania materiałów</w:t>
            </w:r>
          </w:p>
          <w:p w14:paraId="19448066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73FE7CC1" w14:textId="7037CBA2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197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przedstawia rodzaje</w:t>
            </w:r>
          </w:p>
          <w:p w14:paraId="0504DEB2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praw autorskich</w:t>
            </w:r>
          </w:p>
          <w:p w14:paraId="26DFF967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obejmujących</w:t>
            </w:r>
          </w:p>
          <w:p w14:paraId="53119F8C" w14:textId="54A3C623" w:rsidR="00827678" w:rsidRPr="00A60B8B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materiały cyfrowe</w:t>
            </w: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14:paraId="0B2A3C35" w14:textId="66EE03D1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analizuje klasyfikację</w:t>
            </w:r>
          </w:p>
          <w:p w14:paraId="6E546AE2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materiałów cyfrowych</w:t>
            </w:r>
          </w:p>
          <w:p w14:paraId="379551B2" w14:textId="2CC27036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analizuje parametry</w:t>
            </w:r>
          </w:p>
          <w:p w14:paraId="766BDB39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techniczne materiałów</w:t>
            </w:r>
          </w:p>
          <w:p w14:paraId="22C61770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audio oraz wideo</w:t>
            </w:r>
          </w:p>
          <w:p w14:paraId="247DF5BC" w14:textId="2263D6DF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porównuje pliki</w:t>
            </w:r>
          </w:p>
          <w:p w14:paraId="0F49032B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graficzne, audio oraz</w:t>
            </w:r>
          </w:p>
          <w:p w14:paraId="7F0B423D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wideo</w:t>
            </w:r>
          </w:p>
          <w:p w14:paraId="6DF91226" w14:textId="161BE3AF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pokazuje źródła</w:t>
            </w:r>
          </w:p>
          <w:p w14:paraId="073A1C8A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pozyskiwania materiałów</w:t>
            </w:r>
          </w:p>
          <w:p w14:paraId="5B65A0CA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0BEACC5F" w14:textId="605E7A5B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analizuje rodzaje praw</w:t>
            </w:r>
            <w:r w:rsidR="00197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autorskich obejmujących</w:t>
            </w:r>
          </w:p>
          <w:p w14:paraId="6EF4B160" w14:textId="77777777" w:rsidR="00D04903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materiały cyfrowe</w:t>
            </w:r>
          </w:p>
          <w:p w14:paraId="548CEE89" w14:textId="77777777" w:rsidR="0019746B" w:rsidRDefault="0019746B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228F87" w14:textId="2388DD70" w:rsidR="0019746B" w:rsidRPr="00A60B8B" w:rsidRDefault="0019746B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</w:tcPr>
          <w:p w14:paraId="682851D6" w14:textId="13E6F80F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przedstawia</w:t>
            </w:r>
          </w:p>
          <w:p w14:paraId="6DD87D85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klasyfikacje materiałów</w:t>
            </w:r>
          </w:p>
          <w:p w14:paraId="25543E0C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5963B258" w14:textId="35B6DF36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zarządza</w:t>
            </w:r>
            <w:r w:rsidR="00197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parametrami</w:t>
            </w:r>
          </w:p>
          <w:p w14:paraId="60BDBE25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technicznymi materiałów</w:t>
            </w:r>
          </w:p>
          <w:p w14:paraId="6A348C06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audio oraz wideo</w:t>
            </w:r>
          </w:p>
          <w:p w14:paraId="7CECA24F" w14:textId="30EA318C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przedstawia pliki</w:t>
            </w:r>
          </w:p>
          <w:p w14:paraId="1D1BB2A1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graficzne, audio oraz</w:t>
            </w:r>
          </w:p>
          <w:p w14:paraId="4AA07CC4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wideo</w:t>
            </w:r>
          </w:p>
          <w:p w14:paraId="09DF407A" w14:textId="477EF76D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rozpoznaje źródła</w:t>
            </w:r>
          </w:p>
          <w:p w14:paraId="54B9308E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pozyskiwania materiałów</w:t>
            </w:r>
          </w:p>
          <w:p w14:paraId="5F88A62E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185C1073" w14:textId="1B2047D8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przedstawia rodzaje</w:t>
            </w:r>
          </w:p>
          <w:p w14:paraId="1EEFC82C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praw autorskich</w:t>
            </w:r>
          </w:p>
          <w:p w14:paraId="6FDF02E5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obejmujących</w:t>
            </w:r>
          </w:p>
          <w:p w14:paraId="56E92DCB" w14:textId="597EECE6" w:rsidR="00827678" w:rsidRPr="00A60B8B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materiały cyfrowe</w:t>
            </w:r>
          </w:p>
        </w:tc>
        <w:tc>
          <w:tcPr>
            <w:tcW w:w="2207" w:type="dxa"/>
          </w:tcPr>
          <w:p w14:paraId="5DD18A27" w14:textId="7753A2E2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weryfikuje klasyfikację</w:t>
            </w:r>
          </w:p>
          <w:p w14:paraId="4AADEE62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materiałów cyfrowych</w:t>
            </w:r>
          </w:p>
          <w:p w14:paraId="0D9EF4E1" w14:textId="39B7AD12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ocenia parametry</w:t>
            </w:r>
          </w:p>
          <w:p w14:paraId="262515F6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techniczne materiałów</w:t>
            </w:r>
          </w:p>
          <w:p w14:paraId="77C83703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audio oraz wideo</w:t>
            </w:r>
          </w:p>
          <w:p w14:paraId="56F35437" w14:textId="7C06CEBD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ocenia pliki graficzne,</w:t>
            </w:r>
          </w:p>
          <w:p w14:paraId="4FF2B1FF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audio oraz wideo</w:t>
            </w:r>
          </w:p>
          <w:p w14:paraId="2CA372AF" w14:textId="064AE5B6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197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sprawdza źródła</w:t>
            </w:r>
          </w:p>
          <w:p w14:paraId="15735E65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pozyskiwania materiałów</w:t>
            </w:r>
          </w:p>
          <w:p w14:paraId="05F912B9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cyfrowych</w:t>
            </w:r>
          </w:p>
          <w:p w14:paraId="3F50085E" w14:textId="395650FC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8B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 xml:space="preserve"> weryfikuje rodzaje</w:t>
            </w:r>
          </w:p>
          <w:p w14:paraId="7C5DCAB9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praw autorskich</w:t>
            </w:r>
          </w:p>
          <w:p w14:paraId="35370D79" w14:textId="77777777" w:rsidR="0088759C" w:rsidRPr="0088759C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obejmujących</w:t>
            </w:r>
          </w:p>
          <w:p w14:paraId="4A8EB956" w14:textId="1C0CB4F3" w:rsidR="00827678" w:rsidRPr="00A60B8B" w:rsidRDefault="0088759C" w:rsidP="00887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59C">
              <w:rPr>
                <w:rFonts w:ascii="Times New Roman" w:hAnsi="Times New Roman" w:cs="Times New Roman"/>
                <w:sz w:val="20"/>
                <w:szCs w:val="20"/>
              </w:rPr>
              <w:t>materiały cyfrowe</w:t>
            </w:r>
          </w:p>
        </w:tc>
      </w:tr>
    </w:tbl>
    <w:p w14:paraId="0C5D4712" w14:textId="77777777" w:rsidR="00827678" w:rsidRPr="00A60B8B" w:rsidRDefault="00827678" w:rsidP="00827678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827678" w:rsidRPr="00A60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631F9"/>
    <w:multiLevelType w:val="hybridMultilevel"/>
    <w:tmpl w:val="4FAC0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4405B"/>
    <w:multiLevelType w:val="hybridMultilevel"/>
    <w:tmpl w:val="31804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61070"/>
    <w:multiLevelType w:val="hybridMultilevel"/>
    <w:tmpl w:val="81C84E46"/>
    <w:lvl w:ilvl="0" w:tplc="A094EF4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A199D"/>
    <w:multiLevelType w:val="hybridMultilevel"/>
    <w:tmpl w:val="B19C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71690"/>
    <w:multiLevelType w:val="hybridMultilevel"/>
    <w:tmpl w:val="AF025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027330">
    <w:abstractNumId w:val="1"/>
  </w:num>
  <w:num w:numId="2" w16cid:durableId="1618177522">
    <w:abstractNumId w:val="0"/>
  </w:num>
  <w:num w:numId="3" w16cid:durableId="1090614995">
    <w:abstractNumId w:val="3"/>
  </w:num>
  <w:num w:numId="4" w16cid:durableId="286591547">
    <w:abstractNumId w:val="2"/>
  </w:num>
  <w:num w:numId="5" w16cid:durableId="6469379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7C9"/>
    <w:rsid w:val="000538AB"/>
    <w:rsid w:val="001742F5"/>
    <w:rsid w:val="0018205C"/>
    <w:rsid w:val="0019746B"/>
    <w:rsid w:val="001B6B18"/>
    <w:rsid w:val="001C32E5"/>
    <w:rsid w:val="001D2447"/>
    <w:rsid w:val="002066BB"/>
    <w:rsid w:val="00213B05"/>
    <w:rsid w:val="00254667"/>
    <w:rsid w:val="00302787"/>
    <w:rsid w:val="00353C1D"/>
    <w:rsid w:val="00382A75"/>
    <w:rsid w:val="00394E7B"/>
    <w:rsid w:val="00397552"/>
    <w:rsid w:val="004472B2"/>
    <w:rsid w:val="00534D72"/>
    <w:rsid w:val="005F5068"/>
    <w:rsid w:val="00636DC8"/>
    <w:rsid w:val="00644C26"/>
    <w:rsid w:val="00720DF9"/>
    <w:rsid w:val="00785266"/>
    <w:rsid w:val="007A38BB"/>
    <w:rsid w:val="007E3BE7"/>
    <w:rsid w:val="00827678"/>
    <w:rsid w:val="0088759C"/>
    <w:rsid w:val="008E0966"/>
    <w:rsid w:val="00913543"/>
    <w:rsid w:val="00927A23"/>
    <w:rsid w:val="00950E84"/>
    <w:rsid w:val="0095203C"/>
    <w:rsid w:val="00961443"/>
    <w:rsid w:val="00A60B8B"/>
    <w:rsid w:val="00A66E97"/>
    <w:rsid w:val="00A93B69"/>
    <w:rsid w:val="00AD1D17"/>
    <w:rsid w:val="00B450BC"/>
    <w:rsid w:val="00B56BEF"/>
    <w:rsid w:val="00C043BC"/>
    <w:rsid w:val="00C81DFF"/>
    <w:rsid w:val="00D04903"/>
    <w:rsid w:val="00D14792"/>
    <w:rsid w:val="00D57F56"/>
    <w:rsid w:val="00DA4832"/>
    <w:rsid w:val="00DD2C53"/>
    <w:rsid w:val="00DF5C60"/>
    <w:rsid w:val="00E547C9"/>
    <w:rsid w:val="00EA179D"/>
    <w:rsid w:val="00EE1D02"/>
    <w:rsid w:val="00F6561F"/>
    <w:rsid w:val="00F74DC0"/>
    <w:rsid w:val="00F82AFB"/>
    <w:rsid w:val="00FF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4AF1"/>
  <w15:chartTrackingRefBased/>
  <w15:docId w15:val="{387DE56B-7A3A-402E-AF85-F1A9A6C26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7678"/>
    <w:pPr>
      <w:ind w:left="720"/>
      <w:contextualSpacing/>
    </w:pPr>
  </w:style>
  <w:style w:type="table" w:styleId="Tabela-Siatka">
    <w:name w:val="Table Grid"/>
    <w:basedOn w:val="Standardowy"/>
    <w:uiPriority w:val="39"/>
    <w:rsid w:val="00827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814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Kubicki</dc:creator>
  <cp:keywords/>
  <dc:description/>
  <cp:lastModifiedBy>Wojciech Kubicki</cp:lastModifiedBy>
  <cp:revision>9</cp:revision>
  <dcterms:created xsi:type="dcterms:W3CDTF">2024-10-17T11:54:00Z</dcterms:created>
  <dcterms:modified xsi:type="dcterms:W3CDTF">2024-10-17T12:30:00Z</dcterms:modified>
</cp:coreProperties>
</file>