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AB5" w:rsidRPr="004C38A0" w:rsidRDefault="00CF3AB5" w:rsidP="00CF3A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WYMAGANIA EDUKACYJNE NA OCENY ŚRÓDROCZNE ORAZ ROCZNE - JĘZYK NIEMIECKI</w:t>
      </w:r>
    </w:p>
    <w:p w:rsidR="00CF3AB5" w:rsidRPr="004C38A0" w:rsidRDefault="00CF3AB5" w:rsidP="00CF3A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2024/25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KL II</w:t>
      </w:r>
      <w:r>
        <w:rPr>
          <w:rFonts w:ascii="Times New Roman" w:hAnsi="Times New Roman" w:cs="Times New Roman"/>
        </w:rPr>
        <w:t>I</w:t>
      </w:r>
      <w:r w:rsidRPr="004C38A0">
        <w:rPr>
          <w:rFonts w:ascii="Times New Roman" w:hAnsi="Times New Roman" w:cs="Times New Roman"/>
        </w:rPr>
        <w:t xml:space="preserve"> CF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NAUCZYCIEL: EWA KLOBASSA- ZRENCKA</w:t>
      </w:r>
    </w:p>
    <w:p w:rsidR="00CF3AB5" w:rsidRPr="004C38A0" w:rsidRDefault="009628C4" w:rsidP="00CF3AB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PODRĘCZNIK: TRENDS</w:t>
      </w:r>
      <w:r w:rsidR="00CF3AB5" w:rsidRPr="004C38A0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, TRENDS 3</w:t>
      </w:r>
      <w:bookmarkStart w:id="0" w:name="_GoBack"/>
      <w:bookmarkEnd w:id="0"/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PODSTAWA PROGRAMOWA WARIANT III.2.0.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C38A0">
        <w:rPr>
          <w:rFonts w:ascii="Times New Roman" w:hAnsi="Times New Roman" w:cs="Times New Roman"/>
          <w:u w:val="single"/>
        </w:rPr>
        <w:t>Cele ogólne</w:t>
      </w:r>
    </w:p>
    <w:p w:rsidR="00CF3AB5" w:rsidRPr="004C38A0" w:rsidRDefault="00CF3AB5" w:rsidP="00CF3A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CF3AB5" w:rsidRPr="004C38A0" w:rsidRDefault="00CF3AB5" w:rsidP="00CF3A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CF3AB5" w:rsidRPr="004C38A0" w:rsidRDefault="00CF3AB5" w:rsidP="00CF3A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CF3AB5" w:rsidRPr="004C38A0" w:rsidRDefault="00CF3AB5" w:rsidP="00CF3A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CF3AB5" w:rsidRPr="004C38A0" w:rsidRDefault="00CF3AB5" w:rsidP="00CF3AB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3AB5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Wymagania na poszczególne oceny w oparciu o </w:t>
      </w:r>
      <w:r w:rsidRPr="004C38A0">
        <w:rPr>
          <w:rFonts w:ascii="Times New Roman" w:hAnsi="Times New Roman" w:cs="Times New Roman"/>
          <w:u w:val="single"/>
        </w:rPr>
        <w:t>wymagania szczegółowe</w:t>
      </w:r>
      <w:r w:rsidRPr="004C38A0">
        <w:rPr>
          <w:rFonts w:ascii="Times New Roman" w:hAnsi="Times New Roman" w:cs="Times New Roman"/>
        </w:rPr>
        <w:t>, podstawę programową, m</w:t>
      </w:r>
      <w:r>
        <w:rPr>
          <w:rFonts w:ascii="Times New Roman" w:hAnsi="Times New Roman" w:cs="Times New Roman"/>
        </w:rPr>
        <w:t>ateriał podręcznika TRENDS 2 oraz TRENDS 3 .</w:t>
      </w:r>
    </w:p>
    <w:p w:rsidR="00CF3AB5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3AB5" w:rsidRPr="004C38A0" w:rsidRDefault="00CF3AB5" w:rsidP="00CF3AB5">
      <w:pPr>
        <w:spacing w:after="0" w:line="240" w:lineRule="auto"/>
        <w:ind w:left="1080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ALLTAGSCHAOS IN DER FAMILIE  ( Życie prywatne, Nauka i Technika, Zakupy i Usługi)</w:t>
      </w:r>
    </w:p>
    <w:p w:rsidR="00CF3AB5" w:rsidRPr="004C38A0" w:rsidRDefault="00CF3AB5" w:rsidP="00CF3AB5">
      <w:pPr>
        <w:spacing w:after="0" w:line="240" w:lineRule="auto"/>
        <w:ind w:left="1080"/>
        <w:rPr>
          <w:rFonts w:ascii="Times New Roman" w:hAnsi="Times New Roman" w:cs="Times New Roman"/>
        </w:rPr>
      </w:pP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dopuszczający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czasowniki określające czynności życia codziennego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słownictwo dotyczące obowiązków domowych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zna zwrot „es </w:t>
      </w:r>
      <w:proofErr w:type="spellStart"/>
      <w:r w:rsidRPr="004C38A0">
        <w:rPr>
          <w:rFonts w:ascii="Times New Roman" w:hAnsi="Times New Roman" w:cs="Times New Roman"/>
        </w:rPr>
        <w:t>gibt</w:t>
      </w:r>
      <w:proofErr w:type="spellEnd"/>
      <w:r w:rsidRPr="004C38A0">
        <w:rPr>
          <w:rFonts w:ascii="Times New Roman" w:hAnsi="Times New Roman" w:cs="Times New Roman"/>
        </w:rPr>
        <w:t>”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dopasować zaimek dzierżawczy do danego zaimka osobowego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nazwać różne rodzaje sklepów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określa pory dnia 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określa główną myśl tekstu w języku polskim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dostateczny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odmianę zaimków dzierżawczych w mianowniku, celowniku i bierniku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rozumie i potrafi odmienić czasownik „</w:t>
      </w:r>
      <w:proofErr w:type="spellStart"/>
      <w:r w:rsidRPr="004C38A0">
        <w:rPr>
          <w:rFonts w:ascii="Times New Roman" w:hAnsi="Times New Roman" w:cs="Times New Roman"/>
        </w:rPr>
        <w:t>wissen</w:t>
      </w:r>
      <w:proofErr w:type="spellEnd"/>
      <w:r w:rsidRPr="004C38A0">
        <w:rPr>
          <w:rFonts w:ascii="Times New Roman" w:hAnsi="Times New Roman" w:cs="Times New Roman"/>
        </w:rPr>
        <w:t>”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przyporządkowuje czynności do obowiązków domowych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odpowiada na pytania do tekstu w języku niemieckim wykorzystując informacje zawarte w tekście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używa poprawnych form koniugacji czasowników „</w:t>
      </w:r>
      <w:proofErr w:type="spellStart"/>
      <w:r w:rsidRPr="004C38A0">
        <w:rPr>
          <w:rFonts w:ascii="Times New Roman" w:hAnsi="Times New Roman" w:cs="Times New Roman"/>
        </w:rPr>
        <w:t>wissen</w:t>
      </w:r>
      <w:proofErr w:type="spellEnd"/>
      <w:r w:rsidRPr="004C38A0">
        <w:rPr>
          <w:rFonts w:ascii="Times New Roman" w:hAnsi="Times New Roman" w:cs="Times New Roman"/>
        </w:rPr>
        <w:t>” i „</w:t>
      </w:r>
      <w:proofErr w:type="spellStart"/>
      <w:r w:rsidRPr="004C38A0">
        <w:rPr>
          <w:rFonts w:ascii="Times New Roman" w:hAnsi="Times New Roman" w:cs="Times New Roman"/>
        </w:rPr>
        <w:t>geben</w:t>
      </w:r>
      <w:proofErr w:type="spellEnd"/>
      <w:r w:rsidRPr="004C38A0">
        <w:rPr>
          <w:rFonts w:ascii="Times New Roman" w:hAnsi="Times New Roman" w:cs="Times New Roman"/>
        </w:rPr>
        <w:t>” w zdaniu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  <w:b/>
        </w:rPr>
      </w:pP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dobry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i stosuje zaimki dzierżawcze w mianowniku, celowniku i bierniku w zdaniu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zna zwroty frazeologiczne dotyczące obowiązków domowych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rozumie tekst informujący o przebiegu dnia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potrafi odpowiedzieć na pytania dotyczące typowych czynności o danej porze dnia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konstruuje prostą wypowiedź odnośnie rytmu własnego dnia oraz swoich obowiązków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wypełnia poprawnie przedstawiony mu formularz reklamacyjny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bardzo dobry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- uczeń tworzy samodzielną i pełną wypowiedź o swoim dniu powszednim 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lastRenderedPageBreak/>
        <w:t xml:space="preserve">- informuje o typowych obowiązkach własnych i pozostałych członków swojej rodziny 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formułuje wypowiedź dotyczącą preferowanej formy zakupów, tradycyjnej bądź on-</w:t>
      </w:r>
      <w:proofErr w:type="spellStart"/>
      <w:r w:rsidRPr="004C38A0">
        <w:rPr>
          <w:rFonts w:ascii="Times New Roman" w:hAnsi="Times New Roman" w:cs="Times New Roman"/>
        </w:rPr>
        <w:t>line</w:t>
      </w:r>
      <w:proofErr w:type="spellEnd"/>
      <w:r w:rsidRPr="004C38A0">
        <w:rPr>
          <w:rFonts w:ascii="Times New Roman" w:hAnsi="Times New Roman" w:cs="Times New Roman"/>
        </w:rPr>
        <w:t xml:space="preserve">. 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pisze spójną reklamację zakupionego towaru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prowadzi swobodny dialog na temat obowiązków domowych, zadaje pytania poprzez użycie przyimków pytających z zachowaniem odpowiedniego szyku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Ocena celujący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uczeń samodzielnie interpretuje dane z ankiety i formułuje na tej podstawie wnioski w języku niemieckim</w:t>
      </w:r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prowadzi swobodną dyskusję na temat wad i zalet zakupów on-</w:t>
      </w:r>
      <w:proofErr w:type="spellStart"/>
      <w:r w:rsidRPr="004C38A0">
        <w:rPr>
          <w:rFonts w:ascii="Times New Roman" w:hAnsi="Times New Roman" w:cs="Times New Roman"/>
        </w:rPr>
        <w:t>line</w:t>
      </w:r>
      <w:proofErr w:type="spellEnd"/>
    </w:p>
    <w:p w:rsidR="00CF3AB5" w:rsidRPr="004C38A0" w:rsidRDefault="00CF3AB5" w:rsidP="00CF3AB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 uzasadnia swój wybór i potrafi kontrargumentować</w:t>
      </w:r>
    </w:p>
    <w:p w:rsidR="00CF3AB5" w:rsidRPr="00CF3AB5" w:rsidRDefault="00CF3AB5" w:rsidP="00CF3AB5">
      <w:pPr>
        <w:spacing w:after="0" w:line="259" w:lineRule="auto"/>
        <w:ind w:left="108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BLICK AUF DIE STADT ( Życie prywatne, kultura, Podróżowanie i turystyka, Żywienie,       Zakupy i usługi)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dopuszczający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uczeń zna nazwy obiektów architektonicznych w mieście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zna podstawowe kierunki konieczne do wskazania drogi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- nazywa główne święta kalendarzowe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wymienia środki komunikacji miejskiej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- zna zasadę stopniowania przymiotników regularnych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dostateczny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uczeń zna zwroty służące do wskazywania drogi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prosi o wskazanie drogi do wybranego obiektu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odpowiada na pytanie o drogę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buduje proste wypowiedzi dotyczące spędzania czasu w mieście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zna zasadę używania przyimka „</w:t>
      </w:r>
      <w:proofErr w:type="spellStart"/>
      <w:r w:rsidRPr="00CF3AB5">
        <w:rPr>
          <w:rFonts w:ascii="Times New Roman" w:hAnsi="Times New Roman" w:cs="Times New Roman"/>
        </w:rPr>
        <w:t>zu</w:t>
      </w:r>
      <w:proofErr w:type="spellEnd"/>
      <w:r w:rsidRPr="00CF3AB5">
        <w:rPr>
          <w:rFonts w:ascii="Times New Roman" w:hAnsi="Times New Roman" w:cs="Times New Roman"/>
        </w:rPr>
        <w:t xml:space="preserve">” w pytaniu o drogę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- stosuje rodzajnik określony w celowniku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zna zasadę stopniowania przymiotników i przysłówków z przegłosami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 stopniuje przymiotniki i przysłówki nieregularne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zna szyk zdania warunkowego z zastosowaniem spójnika „</w:t>
      </w:r>
      <w:proofErr w:type="spellStart"/>
      <w:r w:rsidRPr="00CF3AB5">
        <w:rPr>
          <w:rFonts w:ascii="Times New Roman" w:hAnsi="Times New Roman" w:cs="Times New Roman"/>
        </w:rPr>
        <w:t>wenn</w:t>
      </w:r>
      <w:proofErr w:type="spellEnd"/>
      <w:r w:rsidRPr="00CF3AB5">
        <w:rPr>
          <w:rFonts w:ascii="Times New Roman" w:hAnsi="Times New Roman" w:cs="Times New Roman"/>
        </w:rPr>
        <w:t>”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dobry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- uczeń prowadzi dialog dotyczący wskazywania drogi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wypowiada się na temat świąt organizowanych w mieście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opisuje możliwości spędzania wolnego czasu w mieście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przekształca zdania ze spójnikiem „</w:t>
      </w:r>
      <w:proofErr w:type="spellStart"/>
      <w:r w:rsidRPr="00CF3AB5">
        <w:rPr>
          <w:rFonts w:ascii="Times New Roman" w:hAnsi="Times New Roman" w:cs="Times New Roman"/>
        </w:rPr>
        <w:t>wenn</w:t>
      </w:r>
      <w:proofErr w:type="spellEnd"/>
      <w:r w:rsidRPr="00CF3AB5">
        <w:rPr>
          <w:rFonts w:ascii="Times New Roman" w:hAnsi="Times New Roman" w:cs="Times New Roman"/>
        </w:rPr>
        <w:t>”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buduje poprawne zdania porównawcze z wykorzystaniem spójników „</w:t>
      </w:r>
      <w:proofErr w:type="spellStart"/>
      <w:r w:rsidRPr="00CF3AB5">
        <w:rPr>
          <w:rFonts w:ascii="Times New Roman" w:hAnsi="Times New Roman" w:cs="Times New Roman"/>
        </w:rPr>
        <w:t>so</w:t>
      </w:r>
      <w:proofErr w:type="spellEnd"/>
      <w:r w:rsidRPr="00CF3AB5">
        <w:rPr>
          <w:rFonts w:ascii="Times New Roman" w:hAnsi="Times New Roman" w:cs="Times New Roman"/>
        </w:rPr>
        <w:t xml:space="preserve">…wie, </w:t>
      </w:r>
      <w:proofErr w:type="spellStart"/>
      <w:r w:rsidRPr="00CF3AB5">
        <w:rPr>
          <w:rFonts w:ascii="Times New Roman" w:hAnsi="Times New Roman" w:cs="Times New Roman"/>
        </w:rPr>
        <w:t>als</w:t>
      </w:r>
      <w:proofErr w:type="spellEnd"/>
      <w:r w:rsidRPr="00CF3AB5">
        <w:rPr>
          <w:rFonts w:ascii="Times New Roman" w:hAnsi="Times New Roman" w:cs="Times New Roman"/>
        </w:rPr>
        <w:t xml:space="preserve">, von allen”.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bardzo dobry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uczeń opisuje swoją drogę z domu do szkoły uwzględniając trasę oraz środki transportu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używa zdań warunkowych do opisu możliwości spędzania czasu wolnego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porównuje między sobą obiekty w mieście stosując zdania porównawcze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wymienia święta typowe dla danej pory roku i potrafi je scharakteryzować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celujący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uczeń swobodnie opowiada o swoich ulubionych świętach i porównuje tradycje świąteczne w różnych krajach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 w:line="259" w:lineRule="auto"/>
        <w:ind w:left="108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OH NEIN, ICH BIN KRANK!  (Zdrowie, zakupy i usługi)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dopuszczający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lastRenderedPageBreak/>
        <w:t xml:space="preserve">- uczeń zna nazwy części ciała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wymienia dolegliwości i podstawowe leki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rozumie pytanie ”</w:t>
      </w:r>
      <w:proofErr w:type="spellStart"/>
      <w:r w:rsidRPr="00CF3AB5">
        <w:rPr>
          <w:rFonts w:ascii="Times New Roman" w:hAnsi="Times New Roman" w:cs="Times New Roman"/>
        </w:rPr>
        <w:t>seit</w:t>
      </w:r>
      <w:proofErr w:type="spellEnd"/>
      <w:r w:rsidRPr="00CF3AB5">
        <w:rPr>
          <w:rFonts w:ascii="Times New Roman" w:hAnsi="Times New Roman" w:cs="Times New Roman"/>
        </w:rPr>
        <w:t xml:space="preserve"> </w:t>
      </w:r>
      <w:proofErr w:type="spellStart"/>
      <w:r w:rsidRPr="00CF3AB5">
        <w:rPr>
          <w:rFonts w:ascii="Times New Roman" w:hAnsi="Times New Roman" w:cs="Times New Roman"/>
        </w:rPr>
        <w:t>wann</w:t>
      </w:r>
      <w:proofErr w:type="spellEnd"/>
      <w:r w:rsidRPr="00CF3AB5">
        <w:rPr>
          <w:rFonts w:ascii="Times New Roman" w:hAnsi="Times New Roman" w:cs="Times New Roman"/>
        </w:rPr>
        <w:t xml:space="preserve">?”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nazywa czynności wykonywane przez lekarza typu „badać, wypisać receptę”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rozumie pytania o samopoczucie i dolegliwości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dostateczny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uczeń określa swoje samopoczucie i informuje, co mu dolega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stosuje w wypowiedzi czasownik „</w:t>
      </w:r>
      <w:proofErr w:type="spellStart"/>
      <w:r w:rsidRPr="00CF3AB5">
        <w:rPr>
          <w:rFonts w:ascii="Times New Roman" w:hAnsi="Times New Roman" w:cs="Times New Roman"/>
        </w:rPr>
        <w:t>wehtun</w:t>
      </w:r>
      <w:proofErr w:type="spellEnd"/>
      <w:r w:rsidRPr="00CF3AB5">
        <w:rPr>
          <w:rFonts w:ascii="Times New Roman" w:hAnsi="Times New Roman" w:cs="Times New Roman"/>
        </w:rPr>
        <w:t>”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rozumie znaczenie i stosuje szyk zdania po spójnikach „</w:t>
      </w:r>
      <w:proofErr w:type="spellStart"/>
      <w:r w:rsidRPr="00CF3AB5">
        <w:rPr>
          <w:rFonts w:ascii="Times New Roman" w:hAnsi="Times New Roman" w:cs="Times New Roman"/>
        </w:rPr>
        <w:t>dass</w:t>
      </w:r>
      <w:proofErr w:type="spellEnd"/>
      <w:r w:rsidRPr="00CF3AB5">
        <w:rPr>
          <w:rFonts w:ascii="Times New Roman" w:hAnsi="Times New Roman" w:cs="Times New Roman"/>
        </w:rPr>
        <w:t xml:space="preserve"> i </w:t>
      </w:r>
      <w:proofErr w:type="spellStart"/>
      <w:r w:rsidRPr="00CF3AB5">
        <w:rPr>
          <w:rFonts w:ascii="Times New Roman" w:hAnsi="Times New Roman" w:cs="Times New Roman"/>
        </w:rPr>
        <w:t>weil</w:t>
      </w:r>
      <w:proofErr w:type="spellEnd"/>
      <w:r w:rsidRPr="00CF3AB5">
        <w:rPr>
          <w:rFonts w:ascii="Times New Roman" w:hAnsi="Times New Roman" w:cs="Times New Roman"/>
        </w:rPr>
        <w:t>”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stosuje pytanie „</w:t>
      </w:r>
      <w:proofErr w:type="spellStart"/>
      <w:r w:rsidRPr="00CF3AB5">
        <w:rPr>
          <w:rFonts w:ascii="Times New Roman" w:hAnsi="Times New Roman" w:cs="Times New Roman"/>
        </w:rPr>
        <w:t>seit</w:t>
      </w:r>
      <w:proofErr w:type="spellEnd"/>
      <w:r w:rsidRPr="00CF3AB5">
        <w:rPr>
          <w:rFonts w:ascii="Times New Roman" w:hAnsi="Times New Roman" w:cs="Times New Roman"/>
        </w:rPr>
        <w:t xml:space="preserve"> </w:t>
      </w:r>
      <w:proofErr w:type="spellStart"/>
      <w:r w:rsidRPr="00CF3AB5">
        <w:rPr>
          <w:rFonts w:ascii="Times New Roman" w:hAnsi="Times New Roman" w:cs="Times New Roman"/>
        </w:rPr>
        <w:t>wann</w:t>
      </w:r>
      <w:proofErr w:type="spellEnd"/>
      <w:r w:rsidRPr="00CF3AB5">
        <w:rPr>
          <w:rFonts w:ascii="Times New Roman" w:hAnsi="Times New Roman" w:cs="Times New Roman"/>
        </w:rPr>
        <w:t>?”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zna odmianę zaimka osobowego w mianowniku i celowniku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zna reguły tworzenia trybu rozkazującego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dobry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- uczeń udziela informacji na temat podstawowych dolegliwości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pyta o stosowanie lekarstw i inne zalecenia w trakcie choroby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przeprowadza dialog u lekarza i w aptece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przekształca zdania z trybu oznajmującego na tryb rozkazujący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potrafi zastosować zaimek osobowy w zwrotach z czasownikiem „</w:t>
      </w:r>
      <w:proofErr w:type="spellStart"/>
      <w:r w:rsidRPr="00CF3AB5">
        <w:rPr>
          <w:rFonts w:ascii="Times New Roman" w:hAnsi="Times New Roman" w:cs="Times New Roman"/>
        </w:rPr>
        <w:t>wehtun</w:t>
      </w:r>
      <w:proofErr w:type="spellEnd"/>
      <w:r w:rsidRPr="00CF3AB5">
        <w:rPr>
          <w:rFonts w:ascii="Times New Roman" w:hAnsi="Times New Roman" w:cs="Times New Roman"/>
        </w:rPr>
        <w:t>”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bardzo dobry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- uczeń umawia termin wizyty lekarskiej opisując swój stan zdrowia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 xml:space="preserve">-  udziela porad stosując tryb rozkazujący 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relacjonuje przebieg swojej choroby uwzględniając dolegliwości, stosowane leki oraz zalecenia lekarskie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celująca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uczeń wypowiada się na temat wpływu trybu życia na zdrowie młodych ludzi, formułuje wnioski i udziela porad , proponuje rozwiązania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F3AB5">
        <w:rPr>
          <w:rFonts w:ascii="Times New Roman" w:hAnsi="Times New Roman" w:cs="Times New Roman"/>
          <w:b/>
        </w:rPr>
        <w:t>Ocena celująca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tworzy mail z opisem własnego domu wraz z opisem swojego wymarzonego miejsca zamieszkania, uzasadnia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 w:rsidRPr="00CF3AB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CF3AB5" w:rsidRDefault="00CF3AB5" w:rsidP="00CF3AB5">
      <w:pPr>
        <w:pStyle w:val="Akapitzlist"/>
        <w:spacing w:after="0"/>
        <w:ind w:left="1080"/>
        <w:rPr>
          <w:rFonts w:ascii="Times New Roman" w:hAnsi="Times New Roman" w:cs="Times New Roman"/>
        </w:rPr>
      </w:pPr>
      <w:r w:rsidRPr="00D803FA">
        <w:rPr>
          <w:rFonts w:ascii="Times New Roman" w:hAnsi="Times New Roman" w:cs="Times New Roman"/>
        </w:rPr>
        <w:t>STARTER- AUF EIN NEUES (człowiek,  podróże i turystyka, szkoła i edukacja, życie prywatne, zdrowie</w:t>
      </w:r>
      <w:r>
        <w:rPr>
          <w:rFonts w:ascii="Times New Roman" w:hAnsi="Times New Roman" w:cs="Times New Roman"/>
        </w:rPr>
        <w:t>, zakupy, transport</w:t>
      </w:r>
      <w:r w:rsidRPr="00D803FA">
        <w:rPr>
          <w:rFonts w:ascii="Times New Roman" w:hAnsi="Times New Roman" w:cs="Times New Roman"/>
        </w:rPr>
        <w:t>)</w:t>
      </w:r>
    </w:p>
    <w:p w:rsidR="00CF3AB5" w:rsidRPr="00D803FA" w:rsidRDefault="00CF3AB5" w:rsidP="00CF3AB5">
      <w:pPr>
        <w:pStyle w:val="Akapitzlist"/>
        <w:spacing w:after="0"/>
        <w:ind w:left="1080"/>
        <w:rPr>
          <w:rFonts w:ascii="Times New Roman" w:hAnsi="Times New Roman" w:cs="Times New Roman"/>
        </w:rPr>
      </w:pPr>
    </w:p>
    <w:p w:rsidR="00CF3AB5" w:rsidRPr="00EE0B38" w:rsidRDefault="00CF3AB5" w:rsidP="00CF3AB5">
      <w:pPr>
        <w:spacing w:after="0"/>
        <w:ind w:left="360"/>
        <w:rPr>
          <w:rFonts w:ascii="Times New Roman" w:hAnsi="Times New Roman" w:cs="Times New Roman"/>
          <w:b/>
        </w:rPr>
      </w:pPr>
      <w:r w:rsidRPr="00EE0B38">
        <w:rPr>
          <w:rFonts w:ascii="Times New Roman" w:hAnsi="Times New Roman" w:cs="Times New Roman"/>
          <w:b/>
        </w:rPr>
        <w:t>Ocena dopuszczający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 w:rsidRPr="00D803F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uczeń streszcza przeczytany/ wysłuchany tekst w języku polskim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odmianę czasowników nieregularnych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przymiotniki opisujące charakter, wygląd itp.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formy czasu przeszłego Perfekt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-znajduje w tekście podane informacje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tworzenia </w:t>
      </w:r>
      <w:proofErr w:type="spellStart"/>
      <w:r>
        <w:rPr>
          <w:rFonts w:ascii="Times New Roman" w:hAnsi="Times New Roman" w:cs="Times New Roman"/>
        </w:rPr>
        <w:t>Partizip</w:t>
      </w:r>
      <w:proofErr w:type="spellEnd"/>
      <w:r>
        <w:rPr>
          <w:rFonts w:ascii="Times New Roman" w:hAnsi="Times New Roman" w:cs="Times New Roman"/>
        </w:rPr>
        <w:t xml:space="preserve"> II czasowników regularnych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czasowniki opisujące czynności w domu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zaimki osobowe w IV przypadku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budynki i instytucje w mieście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-odmienia czasownik </w:t>
      </w:r>
      <w:proofErr w:type="spellStart"/>
      <w:r>
        <w:rPr>
          <w:rFonts w:ascii="Times New Roman" w:hAnsi="Times New Roman" w:cs="Times New Roman"/>
        </w:rPr>
        <w:t>wissen</w:t>
      </w:r>
      <w:proofErr w:type="spellEnd"/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środki transportu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-wyjaśnia zasadę stopniowania przymiotników i przysłówków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części ciała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dolegliwości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zasadę tworzenia trybu rozkazującego</w:t>
      </w:r>
    </w:p>
    <w:p w:rsidR="00CF3AB5" w:rsidRPr="00EE0B38" w:rsidRDefault="00CF3AB5" w:rsidP="00CF3AB5">
      <w:pPr>
        <w:spacing w:after="0"/>
        <w:ind w:left="360"/>
        <w:rPr>
          <w:rFonts w:ascii="Times New Roman" w:hAnsi="Times New Roman" w:cs="Times New Roman"/>
          <w:b/>
        </w:rPr>
      </w:pPr>
      <w:r w:rsidRPr="00EE0B38">
        <w:rPr>
          <w:rFonts w:ascii="Times New Roman" w:hAnsi="Times New Roman" w:cs="Times New Roman"/>
          <w:b/>
        </w:rPr>
        <w:t>Ocena dostateczny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-wykonuje ćwiczenia </w:t>
      </w:r>
      <w:proofErr w:type="spellStart"/>
      <w:r>
        <w:rPr>
          <w:rFonts w:ascii="Times New Roman" w:hAnsi="Times New Roman" w:cs="Times New Roman"/>
        </w:rPr>
        <w:t>richtig</w:t>
      </w:r>
      <w:proofErr w:type="spellEnd"/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falsch</w:t>
      </w:r>
      <w:proofErr w:type="spellEnd"/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właściwą formę czasowników nieregularnych w zdaniach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-krótko odpowiada na pytania do tekstu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wypowiedzi i pytania w czasie przeszłym Perfekt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właściwą formę czasownika </w:t>
      </w:r>
      <w:proofErr w:type="spellStart"/>
      <w:r>
        <w:rPr>
          <w:rFonts w:ascii="Times New Roman" w:hAnsi="Times New Roman" w:cs="Times New Roman"/>
        </w:rPr>
        <w:t>wissen</w:t>
      </w:r>
      <w:proofErr w:type="spellEnd"/>
      <w:r>
        <w:rPr>
          <w:rFonts w:ascii="Times New Roman" w:hAnsi="Times New Roman" w:cs="Times New Roman"/>
        </w:rPr>
        <w:t xml:space="preserve"> w zdaniu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-rozróżnia słówka pytające </w:t>
      </w:r>
      <w:proofErr w:type="spellStart"/>
      <w:r>
        <w:rPr>
          <w:rFonts w:ascii="Times New Roman" w:hAnsi="Times New Roman" w:cs="Times New Roman"/>
        </w:rPr>
        <w:t>wo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wohin</w:t>
      </w:r>
      <w:proofErr w:type="spellEnd"/>
      <w:r>
        <w:rPr>
          <w:rFonts w:ascii="Times New Roman" w:hAnsi="Times New Roman" w:cs="Times New Roman"/>
        </w:rPr>
        <w:t>, przyimki miejsca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-pyta o drogę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-stopniuje przymiotnik regularny i nieregularny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porady wyrażone czasownikiem modalnym </w:t>
      </w:r>
      <w:proofErr w:type="spellStart"/>
      <w:r>
        <w:rPr>
          <w:rFonts w:ascii="Times New Roman" w:hAnsi="Times New Roman" w:cs="Times New Roman"/>
        </w:rPr>
        <w:t>sollen</w:t>
      </w:r>
      <w:proofErr w:type="spellEnd"/>
      <w:r>
        <w:rPr>
          <w:rFonts w:ascii="Times New Roman" w:hAnsi="Times New Roman" w:cs="Times New Roman"/>
        </w:rPr>
        <w:t xml:space="preserve"> oraz za pomocą trybu rozkazującego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zabytki Wiednia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spójniki </w:t>
      </w:r>
      <w:proofErr w:type="spellStart"/>
      <w:r>
        <w:rPr>
          <w:rFonts w:ascii="Times New Roman" w:hAnsi="Times New Roman" w:cs="Times New Roman"/>
        </w:rPr>
        <w:t>dass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</w:p>
    <w:p w:rsidR="00CF3AB5" w:rsidRPr="006253CC" w:rsidRDefault="00CF3AB5" w:rsidP="00CF3AB5">
      <w:pPr>
        <w:spacing w:after="0"/>
        <w:ind w:left="360"/>
        <w:rPr>
          <w:rFonts w:ascii="Times New Roman" w:hAnsi="Times New Roman" w:cs="Times New Roman"/>
          <w:b/>
        </w:rPr>
      </w:pPr>
      <w:r w:rsidRPr="006253CC">
        <w:rPr>
          <w:rFonts w:ascii="Times New Roman" w:hAnsi="Times New Roman" w:cs="Times New Roman"/>
          <w:b/>
        </w:rPr>
        <w:t>Ocena dobry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-formułuje pytania oraz odpowiedzi w czasie przeszłym Perfekt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-posługuje się zaimkiem osobowym w IV przypadku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osoby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j. niemieckim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obowiązki codzienne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pytanie o drogę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-porównuje z użyciem spójników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so</w:t>
      </w:r>
      <w:proofErr w:type="spellEnd"/>
      <w:r>
        <w:rPr>
          <w:rFonts w:ascii="Times New Roman" w:hAnsi="Times New Roman" w:cs="Times New Roman"/>
        </w:rPr>
        <w:t>….wie,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wyrażenia związane z wizytą u lekarza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udziela porad z użyciem czasownika </w:t>
      </w:r>
      <w:proofErr w:type="spellStart"/>
      <w:r>
        <w:rPr>
          <w:rFonts w:ascii="Times New Roman" w:hAnsi="Times New Roman" w:cs="Times New Roman"/>
        </w:rPr>
        <w:t>sollen</w:t>
      </w:r>
      <w:proofErr w:type="spellEnd"/>
      <w:r>
        <w:rPr>
          <w:rFonts w:ascii="Times New Roman" w:hAnsi="Times New Roman" w:cs="Times New Roman"/>
        </w:rPr>
        <w:t xml:space="preserve"> oraz trybu rozkazującego</w:t>
      </w:r>
    </w:p>
    <w:p w:rsidR="00CF3AB5" w:rsidRPr="003D7E9C" w:rsidRDefault="00CF3AB5" w:rsidP="00CF3AB5">
      <w:pPr>
        <w:spacing w:after="0"/>
        <w:ind w:left="360"/>
        <w:rPr>
          <w:rFonts w:ascii="Times New Roman" w:hAnsi="Times New Roman" w:cs="Times New Roman"/>
          <w:b/>
        </w:rPr>
      </w:pPr>
      <w:r w:rsidRPr="003D7E9C">
        <w:rPr>
          <w:rFonts w:ascii="Times New Roman" w:hAnsi="Times New Roman" w:cs="Times New Roman"/>
          <w:b/>
        </w:rPr>
        <w:t>Ocena bardzo dobry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relacjonuje dowolne wydarzenie z przeszłości w czasie Perfekt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sposoby nauki języków obcych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wypowiedzi na język niemiecki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zalety zakupów online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ze spójnikiem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dass</w:t>
      </w:r>
      <w:proofErr w:type="spellEnd"/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synonimy</w:t>
      </w:r>
    </w:p>
    <w:p w:rsidR="00CF3AB5" w:rsidRPr="003D7E9C" w:rsidRDefault="00CF3AB5" w:rsidP="00CF3AB5">
      <w:pPr>
        <w:spacing w:after="0"/>
        <w:ind w:left="360"/>
        <w:rPr>
          <w:rFonts w:ascii="Times New Roman" w:hAnsi="Times New Roman" w:cs="Times New Roman"/>
          <w:b/>
        </w:rPr>
      </w:pPr>
      <w:r w:rsidRPr="003D7E9C">
        <w:rPr>
          <w:rFonts w:ascii="Times New Roman" w:hAnsi="Times New Roman" w:cs="Times New Roman"/>
          <w:b/>
        </w:rPr>
        <w:t>Ocena celujący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zadania nietypowe</w:t>
      </w:r>
    </w:p>
    <w:p w:rsidR="00CF3AB5" w:rsidRDefault="00CF3AB5" w:rsidP="00CF3AB5">
      <w:pPr>
        <w:spacing w:after="0"/>
        <w:ind w:left="360"/>
        <w:rPr>
          <w:rFonts w:ascii="Times New Roman" w:hAnsi="Times New Roman" w:cs="Times New Roman"/>
        </w:rPr>
      </w:pPr>
    </w:p>
    <w:p w:rsidR="00CF3AB5" w:rsidRDefault="00CF3AB5" w:rsidP="00CF3AB5">
      <w:pPr>
        <w:pStyle w:val="Akapitzlist"/>
        <w:spacing w:after="0"/>
        <w:ind w:left="1080"/>
        <w:rPr>
          <w:rFonts w:ascii="Times New Roman" w:hAnsi="Times New Roman" w:cs="Times New Roman"/>
        </w:rPr>
      </w:pPr>
      <w:r w:rsidRPr="00815678">
        <w:rPr>
          <w:rFonts w:ascii="Times New Roman" w:hAnsi="Times New Roman" w:cs="Times New Roman"/>
        </w:rPr>
        <w:t xml:space="preserve">DIE </w:t>
      </w:r>
      <w:r>
        <w:rPr>
          <w:rFonts w:ascii="Times New Roman" w:hAnsi="Times New Roman" w:cs="Times New Roman"/>
        </w:rPr>
        <w:t>FERIEN SIND VORBEI (życie prywatne, podróżowanie i turystyka, świat przyrody)</w:t>
      </w:r>
    </w:p>
    <w:p w:rsidR="00CF3AB5" w:rsidRPr="00C03C13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dopuszczający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streszcza fragmenty przeczytanego/ wysłuchanego tekstu w języku polskim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wyszukuje w tekście informacje o miejscach i sposobach wypoczynku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i rozumie tworzenie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modalnych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słownictwo związane z podróżowaniem</w:t>
      </w:r>
    </w:p>
    <w:p w:rsidR="00CF3AB5" w:rsidRPr="00C03C13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dostateczny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krótkie dialogi z użyciem form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</w:t>
      </w:r>
      <w:proofErr w:type="spellStart"/>
      <w:r>
        <w:rPr>
          <w:rFonts w:ascii="Times New Roman" w:hAnsi="Times New Roman" w:cs="Times New Roman"/>
        </w:rPr>
        <w:t>haben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sein</w:t>
      </w:r>
      <w:proofErr w:type="spellEnd"/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miejsca pobytu w III przypadku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czasie przeszłym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-używa poprawnych form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modalnych w zdaniach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-wyszukuje informacji w tekście, wykonuje ćwiczenia </w:t>
      </w:r>
      <w:proofErr w:type="spellStart"/>
      <w:r>
        <w:rPr>
          <w:rFonts w:ascii="Times New Roman" w:hAnsi="Times New Roman" w:cs="Times New Roman"/>
        </w:rPr>
        <w:t>richtig</w:t>
      </w:r>
      <w:proofErr w:type="spellEnd"/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falsch</w:t>
      </w:r>
      <w:proofErr w:type="spellEnd"/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-porządkuje informacje</w:t>
      </w:r>
    </w:p>
    <w:p w:rsidR="00CF3AB5" w:rsidRPr="00C03C13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dobry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przysłówki </w:t>
      </w:r>
      <w:proofErr w:type="spellStart"/>
      <w:r>
        <w:rPr>
          <w:rFonts w:ascii="Times New Roman" w:hAnsi="Times New Roman" w:cs="Times New Roman"/>
        </w:rPr>
        <w:t>dort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dorthin</w:t>
      </w:r>
      <w:proofErr w:type="spellEnd"/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przyimki miejsca w III i IV przypadku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-przekształca zdania na czas przeszły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w tekście na argumenty za podróżą zorganizowaną i indywidualną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spójniki zdań czasowych </w:t>
      </w:r>
      <w:proofErr w:type="spellStart"/>
      <w:r>
        <w:rPr>
          <w:rFonts w:ascii="Times New Roman" w:hAnsi="Times New Roman" w:cs="Times New Roman"/>
        </w:rPr>
        <w:t>wenn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słownictwo związane z przygotowaniem do podróży</w:t>
      </w:r>
    </w:p>
    <w:p w:rsidR="00CF3AB5" w:rsidRPr="00CE204B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E204B">
        <w:rPr>
          <w:rFonts w:ascii="Times New Roman" w:hAnsi="Times New Roman" w:cs="Times New Roman"/>
          <w:b/>
        </w:rPr>
        <w:t>Ocena bardzo dobry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swój wypoczynek stosując formy czasu przeszłego</w:t>
      </w:r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dialogi na temat wakacji stosując formy mit </w:t>
      </w:r>
      <w:proofErr w:type="spellStart"/>
      <w:r>
        <w:rPr>
          <w:rFonts w:ascii="Times New Roman" w:hAnsi="Times New Roman" w:cs="Times New Roman"/>
        </w:rPr>
        <w:t>wem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womit</w:t>
      </w:r>
      <w:proofErr w:type="spellEnd"/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-dokonuje wyboru pomiędzy podróżą zorganizowaną i indywidualną, argumentując swój wybór używając spójników </w:t>
      </w:r>
      <w:proofErr w:type="spellStart"/>
      <w:r>
        <w:rPr>
          <w:rFonts w:ascii="Times New Roman" w:hAnsi="Times New Roman" w:cs="Times New Roman"/>
        </w:rPr>
        <w:t>denn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-używa w zdaniach spójników zdań czasowych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wenn</w:t>
      </w:r>
      <w:proofErr w:type="spellEnd"/>
    </w:p>
    <w:p w:rsidR="00CF3AB5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-zasięga informacji podczas urlopu</w:t>
      </w:r>
    </w:p>
    <w:p w:rsidR="00CF3AB5" w:rsidRPr="00CE204B" w:rsidRDefault="00CF3AB5" w:rsidP="00CF3AB5">
      <w:pPr>
        <w:spacing w:after="0"/>
        <w:rPr>
          <w:rFonts w:ascii="Times New Roman" w:hAnsi="Times New Roman" w:cs="Times New Roman"/>
          <w:b/>
        </w:rPr>
      </w:pPr>
      <w:r w:rsidRPr="00CE204B">
        <w:rPr>
          <w:rFonts w:ascii="Times New Roman" w:hAnsi="Times New Roman" w:cs="Times New Roman"/>
          <w:b/>
        </w:rPr>
        <w:t>Ocena celujący</w:t>
      </w:r>
    </w:p>
    <w:p w:rsidR="00CF3AB5" w:rsidRPr="00815678" w:rsidRDefault="00CF3AB5" w:rsidP="00CF3A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zadania nietypowe</w:t>
      </w:r>
    </w:p>
    <w:p w:rsidR="00CF3AB5" w:rsidRPr="00CF3AB5" w:rsidRDefault="00CF3AB5" w:rsidP="00CF3AB5">
      <w:pPr>
        <w:spacing w:after="0"/>
        <w:rPr>
          <w:rFonts w:ascii="Times New Roman" w:hAnsi="Times New Roman" w:cs="Times New Roman"/>
        </w:rPr>
      </w:pPr>
    </w:p>
    <w:p w:rsidR="00CF3AB5" w:rsidRPr="00CF3AB5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Ponadto:</w:t>
      </w: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współdziała w grupie</w:t>
      </w: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CF3AB5" w:rsidRPr="004C38A0" w:rsidRDefault="00CF3AB5" w:rsidP="00CF3A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1E4E" w:rsidRDefault="001E1E4E"/>
    <w:sectPr w:rsidR="001E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92A4C"/>
    <w:multiLevelType w:val="hybridMultilevel"/>
    <w:tmpl w:val="5358B600"/>
    <w:lvl w:ilvl="0" w:tplc="3CC813A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72C4"/>
    <w:multiLevelType w:val="hybridMultilevel"/>
    <w:tmpl w:val="2E6C5C34"/>
    <w:lvl w:ilvl="0" w:tplc="0D887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F5AC7"/>
    <w:multiLevelType w:val="hybridMultilevel"/>
    <w:tmpl w:val="5358B600"/>
    <w:lvl w:ilvl="0" w:tplc="3CC813A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B5"/>
    <w:rsid w:val="001E1E4E"/>
    <w:rsid w:val="009628C4"/>
    <w:rsid w:val="00CF3AB5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A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A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1467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2</cp:revision>
  <dcterms:created xsi:type="dcterms:W3CDTF">2024-11-03T12:11:00Z</dcterms:created>
  <dcterms:modified xsi:type="dcterms:W3CDTF">2024-11-03T12:32:00Z</dcterms:modified>
</cp:coreProperties>
</file>