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B9D90" w14:textId="64E1D7A6" w:rsidR="001C60AA" w:rsidRPr="002A6193" w:rsidRDefault="001C60AA" w:rsidP="001C60AA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2A6193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WYMAGANIA EDUKACYJNE NIEZBĘDNE DO OTRZYMANIA POSZCZEGÓLNYCH ŚRÓDROCZNYCH I ROCZNYCH OCEN KLASYFIKACYJNYCH z Produkcja reklamy  3 fr.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1C60AA" w:rsidRPr="002A6193" w14:paraId="2D10040D" w14:textId="77777777" w:rsidTr="00DE7A00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2C289CB1" w14:textId="77777777" w:rsidR="001C60AA" w:rsidRPr="002A6193" w:rsidRDefault="001C60AA" w:rsidP="00DE7A0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1C60AA" w:rsidRPr="002A6193" w14:paraId="472F22ED" w14:textId="77777777" w:rsidTr="00DE7A00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5A7820B7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4D8BFCF3" w14:textId="77777777" w:rsidR="001C60AA" w:rsidRPr="002A6193" w:rsidRDefault="001C60AA" w:rsidP="00DE7A0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0E73C268" w14:textId="77777777" w:rsidR="001C60AA" w:rsidRPr="002A6193" w:rsidRDefault="001C60AA" w:rsidP="00DE7A0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09F5D83E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37756870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2E346715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B6354AA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1CB3D4E7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39FB5EE9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B74E4F0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4E7FB24A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13E79854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36CB8105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382160A1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7384C2B9" w14:textId="77777777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1C60AA" w:rsidRPr="002A6193" w14:paraId="36AF4F3E" w14:textId="77777777" w:rsidTr="00DE7A00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65BB157" w14:textId="47C458FA"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I. Wykonanie projektów reklamy zewnętrznej zgodnie z wytycznymi</w:t>
            </w:r>
          </w:p>
        </w:tc>
      </w:tr>
      <w:tr w:rsidR="001C60AA" w:rsidRPr="002A6193" w14:paraId="53CC9797" w14:textId="77777777" w:rsidTr="00DE7A00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41A403B0" w14:textId="77777777" w:rsidR="00163976" w:rsidRPr="002A6193" w:rsidRDefault="001C60AA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Wyjaśnia czym jest rozdzielczość obrazu rastrowego.</w:t>
            </w:r>
          </w:p>
          <w:p w14:paraId="72AE8F9D" w14:textId="54BA3B0C" w:rsidR="00163976" w:rsidRPr="002A6193" w:rsidRDefault="00163976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Wyjaśnia działanie warstw w programie do grafiki rastrowej</w:t>
            </w:r>
          </w:p>
          <w:p w14:paraId="23DAE253" w14:textId="3D751B15" w:rsidR="00163976" w:rsidRPr="002A6193" w:rsidRDefault="00163976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Wykonuje projekt z użyciem warstw </w:t>
            </w:r>
          </w:p>
          <w:p w14:paraId="5A0B7676" w14:textId="35318A7B" w:rsidR="001C60AA" w:rsidRPr="002A6193" w:rsidRDefault="00163976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Wymienia f</w:t>
            </w:r>
            <w:r w:rsidR="001C60AA"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ormaty zapisu plików z uwzględnieniem przeznaczenia </w:t>
            </w:r>
          </w:p>
          <w:p w14:paraId="67AA8034" w14:textId="0B7FEE1B" w:rsidR="00163976" w:rsidRPr="002A6193" w:rsidRDefault="00163976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Wymienia rodzaje reklamy zewnętrznej</w:t>
            </w:r>
          </w:p>
          <w:p w14:paraId="783EE83B" w14:textId="06964D8C" w:rsidR="00163976" w:rsidRPr="002A6193" w:rsidRDefault="00163976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Wykonuje projekt wybranej reklamy zewnętrznej </w:t>
            </w:r>
          </w:p>
          <w:p w14:paraId="0DB48C85" w14:textId="3EB108CF" w:rsidR="00163976" w:rsidRPr="002A6193" w:rsidRDefault="00163976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Wymienia materiały POS</w:t>
            </w:r>
          </w:p>
          <w:p w14:paraId="62446DB0" w14:textId="634EAB56" w:rsidR="00163976" w:rsidRPr="002A6193" w:rsidRDefault="00163976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Wykonuje wybrany materiał POS</w:t>
            </w:r>
          </w:p>
          <w:p w14:paraId="247137EB" w14:textId="3DB4B1BA" w:rsidR="001C60AA" w:rsidRPr="002A6193" w:rsidRDefault="001C60AA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55C73B04" w14:textId="77777777" w:rsidR="00163976" w:rsidRPr="002A6193" w:rsidRDefault="00163976" w:rsidP="001639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rozróżnia rodzaje reklamy zewnętrznej,</w:t>
            </w:r>
          </w:p>
          <w:p w14:paraId="572FF0E7" w14:textId="77777777" w:rsidR="00163976" w:rsidRPr="002A6193" w:rsidRDefault="00163976" w:rsidP="001639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dobiera adekwatne do </w:t>
            </w:r>
            <w:proofErr w:type="spellStart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formy reklamy zewnętrznej,</w:t>
            </w:r>
          </w:p>
          <w:p w14:paraId="6539AFB3" w14:textId="77BEBD2E" w:rsidR="00163976" w:rsidRPr="002A6193" w:rsidRDefault="00163976" w:rsidP="001639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reklamę zewnętrzną </w:t>
            </w:r>
          </w:p>
          <w:p w14:paraId="487FA0F5" w14:textId="77777777" w:rsidR="001C60AA" w:rsidRPr="002A6193" w:rsidRDefault="00292146" w:rsidP="001639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wykonuje wybrane materiały POS </w:t>
            </w:r>
          </w:p>
          <w:p w14:paraId="13C51C92" w14:textId="33AB1EC7" w:rsidR="00544E5D" w:rsidRPr="002A6193" w:rsidRDefault="00544E5D" w:rsidP="001639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wymienia materiały i technologię reklamowe stosowane w reklamie zewnętrznej</w:t>
            </w:r>
          </w:p>
          <w:p w14:paraId="4686E954" w14:textId="366C0C06" w:rsidR="00544E5D" w:rsidRPr="002A6193" w:rsidRDefault="00544E5D" w:rsidP="001639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wymienia materiały i technologię wykonania materiałów</w:t>
            </w: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fldChar w:fldCharType="begin"/>
            </w: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instrText xml:space="preserve"> LISTNUM </w:instrText>
            </w: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fldChar w:fldCharType="end"/>
            </w: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POS</w:t>
            </w:r>
          </w:p>
        </w:tc>
        <w:tc>
          <w:tcPr>
            <w:tcW w:w="2949" w:type="dxa"/>
            <w:shd w:val="clear" w:color="auto" w:fill="auto"/>
          </w:tcPr>
          <w:p w14:paraId="1F51218D" w14:textId="77777777" w:rsidR="001C60AA" w:rsidRPr="002A6193" w:rsidRDefault="00292146" w:rsidP="0029214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wykonuje wybrane materiały POS według </w:t>
            </w:r>
            <w:proofErr w:type="spellStart"/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briefu</w:t>
            </w:r>
            <w:proofErr w:type="spellEnd"/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B78D0AB" w14:textId="77777777" w:rsidR="00292146" w:rsidRPr="002A6193" w:rsidRDefault="00292146" w:rsidP="00544E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reklamę zewnętrzną zgodnie z </w:t>
            </w:r>
            <w:proofErr w:type="spellStart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briefem</w:t>
            </w:r>
            <w:proofErr w:type="spellEnd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6F022350" w14:textId="4696EB23" w:rsidR="00544E5D" w:rsidRPr="002A6193" w:rsidRDefault="00544E5D" w:rsidP="00544E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materiały reklamowe</w:t>
            </w:r>
            <w:r w:rsidR="003E372F"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do wykonania</w:t>
            </w: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reklamy zewnętrznej </w:t>
            </w:r>
          </w:p>
          <w:p w14:paraId="2884D33B" w14:textId="3ED4159B" w:rsidR="00544E5D" w:rsidRPr="002A6193" w:rsidRDefault="00544E5D" w:rsidP="00544E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materiały</w:t>
            </w:r>
            <w:r w:rsidR="0031522A"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wykonania</w:t>
            </w: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do materiałów POS</w:t>
            </w:r>
          </w:p>
        </w:tc>
        <w:tc>
          <w:tcPr>
            <w:tcW w:w="2949" w:type="dxa"/>
            <w:shd w:val="clear" w:color="auto" w:fill="auto"/>
          </w:tcPr>
          <w:p w14:paraId="157EC2B6" w14:textId="77777777" w:rsidR="003E372F" w:rsidRPr="002A6193" w:rsidRDefault="003E372F" w:rsidP="003E372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wykonuje oryginalne materiały POS według </w:t>
            </w:r>
            <w:proofErr w:type="spellStart"/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briefu</w:t>
            </w:r>
            <w:proofErr w:type="spellEnd"/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B008DBE" w14:textId="21671B20" w:rsidR="003E372F" w:rsidRPr="002A6193" w:rsidRDefault="003E372F" w:rsidP="003E372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reklamę zewnętrzną z uwzględnieniem potrzeb klienta </w:t>
            </w:r>
          </w:p>
          <w:p w14:paraId="1F4A92C2" w14:textId="486E5B8D" w:rsidR="003E372F" w:rsidRPr="002A6193" w:rsidRDefault="003E372F" w:rsidP="003E372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dobiera technikę wykonania do reklamy zewnętrznej </w:t>
            </w:r>
          </w:p>
          <w:p w14:paraId="3F3287D8" w14:textId="4CBB0C4F" w:rsidR="001C60AA" w:rsidRPr="002A6193" w:rsidRDefault="003E372F" w:rsidP="003E37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materiały wykonania do materiałów POS</w:t>
            </w:r>
          </w:p>
        </w:tc>
        <w:tc>
          <w:tcPr>
            <w:tcW w:w="2950" w:type="dxa"/>
          </w:tcPr>
          <w:p w14:paraId="475566A7" w14:textId="77777777" w:rsidR="002A6193" w:rsidRPr="002A6193" w:rsidRDefault="003E372F" w:rsidP="002A6193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organizuje pracę zespołu projektowego realizującego projekt i produkcję </w:t>
            </w:r>
          </w:p>
          <w:p w14:paraId="1A3623EE" w14:textId="2FED8D60" w:rsidR="002A6193" w:rsidRPr="002A6193" w:rsidRDefault="002A6193" w:rsidP="002A6193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2A6193">
              <w:rPr>
                <w:rFonts w:asciiTheme="majorHAnsi" w:hAnsiTheme="majorHAnsi" w:cstheme="majorHAnsi"/>
                <w:sz w:val="20"/>
                <w:szCs w:val="20"/>
              </w:rPr>
              <w:t xml:space="preserve">potrafi uzasadnić celowość zastosowania określonej formy reklamy audio w zależności od rodzaju przekazu reklamowego oraz założeń strategicznych </w:t>
            </w:r>
          </w:p>
          <w:p w14:paraId="69FAC10A" w14:textId="07B0C077" w:rsidR="002A6193" w:rsidRPr="002A6193" w:rsidRDefault="002A6193" w:rsidP="002A6193">
            <w:pPr>
              <w:pStyle w:val="Akapitzlist"/>
              <w:tabs>
                <w:tab w:val="left" w:pos="0"/>
              </w:tabs>
              <w:spacing w:after="0" w:line="240" w:lineRule="auto"/>
              <w:ind w:left="360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60AA" w:rsidRPr="002A6193" w14:paraId="3BAEBA8D" w14:textId="77777777" w:rsidTr="00DE7A00">
        <w:trPr>
          <w:trHeight w:val="559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AE05877" w14:textId="0E2E508B" w:rsidR="001C60AA" w:rsidRPr="002A6193" w:rsidRDefault="001C60AA" w:rsidP="00DE7A0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II. Wykonanie projektów reklamy do umieszczenia w mediach cyfrowych</w:t>
            </w:r>
          </w:p>
        </w:tc>
      </w:tr>
      <w:tr w:rsidR="001C60AA" w:rsidRPr="002A6193" w14:paraId="17F49602" w14:textId="77777777" w:rsidTr="00DE7A00">
        <w:trPr>
          <w:trHeight w:val="978"/>
          <w:jc w:val="center"/>
        </w:trPr>
        <w:tc>
          <w:tcPr>
            <w:tcW w:w="2949" w:type="dxa"/>
            <w:shd w:val="clear" w:color="auto" w:fill="auto"/>
          </w:tcPr>
          <w:p w14:paraId="7909FE88" w14:textId="77777777" w:rsidR="001C60AA" w:rsidRPr="002A6193" w:rsidRDefault="001C60AA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podstawowe elementy przekazu reklamowego do zamieszczenia na witrynie internetowej, mediach społecznościowych </w:t>
            </w: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oraz na portalach internetowych,</w:t>
            </w:r>
          </w:p>
          <w:p w14:paraId="0F76A3B7" w14:textId="77777777" w:rsidR="001C60AA" w:rsidRPr="002A6193" w:rsidRDefault="001C60AA" w:rsidP="00DE7A00">
            <w:p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0ECA80FF" w14:textId="0B00BAAE" w:rsidR="001C60AA" w:rsidRPr="002A6193" w:rsidRDefault="001C60AA" w:rsidP="001C60AA">
            <w:pPr>
              <w:pStyle w:val="Akapitzlist"/>
              <w:spacing w:after="0" w:line="240" w:lineRule="auto"/>
              <w:ind w:left="237" w:hanging="142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lastRenderedPageBreak/>
              <w:t xml:space="preserve">• </w:t>
            </w: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reklamę zewnętrzną zgodnie z </w:t>
            </w:r>
            <w:proofErr w:type="spellStart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briefem</w:t>
            </w:r>
            <w:proofErr w:type="spellEnd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09C37A13" w14:textId="77777777" w:rsidR="001C60AA" w:rsidRPr="002A6193" w:rsidRDefault="001C60AA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odczytuje dokumentację technologiczną,</w:t>
            </w:r>
          </w:p>
          <w:p w14:paraId="2B2EF0AA" w14:textId="77777777" w:rsidR="001C60AA" w:rsidRPr="002A6193" w:rsidRDefault="001C60AA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przygotowuje kalkulację wykonania reklamy,</w:t>
            </w:r>
          </w:p>
          <w:p w14:paraId="424AB15B" w14:textId="77777777" w:rsidR="001C60AA" w:rsidRPr="002A6193" w:rsidRDefault="001C60AA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wykonuje elementy przekazu reklamowego do zamieszczenia na witrynie internetowej, mediach społecznościowych oraz na portalach internetowych,</w:t>
            </w:r>
          </w:p>
          <w:p w14:paraId="4682CCF8" w14:textId="77777777" w:rsidR="001C60AA" w:rsidRPr="002A6193" w:rsidRDefault="001C60AA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podstawowe elementy przekazu reklamowego, uwzględniając specyfikę kanałów komunikacji reklamowej w </w:t>
            </w:r>
            <w:proofErr w:type="spellStart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internecie</w:t>
            </w:r>
            <w:proofErr w:type="spellEnd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(np. e-mailing, urządzenie mobilne),</w:t>
            </w:r>
          </w:p>
          <w:p w14:paraId="22FE28ED" w14:textId="77777777" w:rsidR="001C60AA" w:rsidRPr="002A6193" w:rsidRDefault="001C60AA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podstawowe elementy przekazu reklamowego do zamieszczenia na platformach sprzedażowych (np. sklep internetowy, platforma aukcyjna).</w:t>
            </w:r>
          </w:p>
          <w:p w14:paraId="0B74D5FB" w14:textId="77777777" w:rsidR="001C60AA" w:rsidRPr="002A6193" w:rsidRDefault="001C60AA" w:rsidP="00DE7A00">
            <w:pPr>
              <w:spacing w:after="0"/>
              <w:ind w:hanging="15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696A7E19" w14:textId="77777777" w:rsidR="001C60AA" w:rsidRPr="002A6193" w:rsidRDefault="001C60AA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 xml:space="preserve">odczytuje informacje z </w:t>
            </w:r>
            <w:proofErr w:type="spellStart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niezbędne do wykonania projektów reklamy,</w:t>
            </w:r>
          </w:p>
          <w:p w14:paraId="127C9BC9" w14:textId="77777777" w:rsidR="001C60AA" w:rsidRPr="002A6193" w:rsidRDefault="001C60AA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przygotowuje kalkulację wykonania reklamy według założeń projektowych,</w:t>
            </w:r>
          </w:p>
          <w:p w14:paraId="51713979" w14:textId="77777777" w:rsidR="001C60AA" w:rsidRPr="002A6193" w:rsidRDefault="001C60AA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 xml:space="preserve">wykonuje elementy identyfikacji wizualnej firmy według </w:t>
            </w:r>
            <w:proofErr w:type="spellStart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7FB6AD6C" w14:textId="77777777" w:rsidR="001C60AA" w:rsidRPr="002A6193" w:rsidRDefault="001C60AA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elementy przekazu reklamowego do zamieszczenia na witrynie internetowej, mediach społecznościowych oraz na portalach internetowych zgodnie z </w:t>
            </w:r>
            <w:proofErr w:type="spellStart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briefem</w:t>
            </w:r>
            <w:proofErr w:type="spellEnd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1E27F99A" w14:textId="77777777" w:rsidR="001C60AA" w:rsidRPr="002A6193" w:rsidRDefault="001C60AA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elementy przekazu reklamowego, uwzględniając specyfikę kanałów komunikacji reklamowej w </w:t>
            </w:r>
            <w:proofErr w:type="spellStart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internecie</w:t>
            </w:r>
            <w:proofErr w:type="spellEnd"/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(np. e-mailing, urządzenie mobilne),</w:t>
            </w:r>
          </w:p>
          <w:p w14:paraId="7E9F5C0A" w14:textId="77777777" w:rsidR="001C60AA" w:rsidRPr="002A6193" w:rsidRDefault="001C60AA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elementy przekazu reklamowego do zamieszczenia na platformach sprzedażowych (np. sklep internetowy, platforma aukcyjna).</w:t>
            </w:r>
          </w:p>
          <w:p w14:paraId="429AD655" w14:textId="77777777" w:rsidR="001C60AA" w:rsidRPr="002A6193" w:rsidRDefault="001C60AA" w:rsidP="00DE7A00">
            <w:pPr>
              <w:pStyle w:val="Akapitzlist"/>
              <w:spacing w:after="0" w:line="240" w:lineRule="auto"/>
              <w:ind w:left="403" w:hanging="283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491D4788" w14:textId="77777777" w:rsidR="001C60AA" w:rsidRPr="002A6193" w:rsidRDefault="001C60AA" w:rsidP="00DE7A00">
            <w:pPr>
              <w:spacing w:after="0"/>
              <w:ind w:left="403" w:hanging="283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5D207F82" w14:textId="77777777" w:rsidR="001C60AA" w:rsidRPr="002A6193" w:rsidRDefault="001C60AA" w:rsidP="001C60A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6" w:hanging="282"/>
              <w:rPr>
                <w:rFonts w:asciiTheme="majorHAnsi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 xml:space="preserve">wykonuje oryginalne elementy przekazu reklamowego do zamieszczenia na witrynie internetowej, mediach społecznościowych oraz na </w:t>
            </w: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portalach internetowych zgodnie z zasadami,</w:t>
            </w:r>
          </w:p>
          <w:p w14:paraId="42C886FA" w14:textId="77777777" w:rsidR="001C60AA" w:rsidRPr="002A6193" w:rsidRDefault="001C60AA" w:rsidP="001C60A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6" w:hanging="28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oryginalne elementy przekazu reklamowego do zamieszczenia na platformach sprzedażowych (np. sklep internetowy, platforma aukcyjna) zgodnie z zasadami.</w:t>
            </w:r>
          </w:p>
          <w:p w14:paraId="21EEFC1D" w14:textId="77777777" w:rsidR="001C60AA" w:rsidRPr="002A6193" w:rsidRDefault="001C60AA" w:rsidP="00DE7A00">
            <w:pPr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684AAF76" w14:textId="77777777" w:rsidR="001C60AA" w:rsidRPr="002A6193" w:rsidRDefault="001C60AA" w:rsidP="00DE7A0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143A3449" w14:textId="4F48940D" w:rsidR="001C60AA" w:rsidRPr="002A6193" w:rsidRDefault="001C60AA" w:rsidP="00DE7A0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• organizuje pracę zespołu projektowego realizującego reklamy przeznaczonej do mediów cyfrowych  </w:t>
            </w:r>
          </w:p>
        </w:tc>
      </w:tr>
    </w:tbl>
    <w:p w14:paraId="1D2B9B21" w14:textId="77777777" w:rsidR="001C60AA" w:rsidRPr="002A6193" w:rsidRDefault="001C60AA" w:rsidP="001C60AA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A6193">
        <w:rPr>
          <w:rFonts w:asciiTheme="majorHAnsi" w:eastAsia="Times New Roman" w:hAnsiTheme="majorHAnsi" w:cstheme="majorHAnsi"/>
          <w:sz w:val="20"/>
          <w:szCs w:val="20"/>
          <w:lang w:eastAsia="pl-PL"/>
        </w:rPr>
        <w:t>O</w:t>
      </w:r>
      <w:r w:rsidRPr="002A6193">
        <w:rPr>
          <w:rFonts w:asciiTheme="majorHAnsi" w:hAnsiTheme="majorHAnsi" w:cstheme="majorHAnsi"/>
          <w:sz w:val="20"/>
          <w:szCs w:val="20"/>
        </w:rPr>
        <w:t>cena Śródroczna dział 1,2</w:t>
      </w:r>
    </w:p>
    <w:p w14:paraId="2CEAF0A5" w14:textId="77777777" w:rsidR="001C60AA" w:rsidRPr="002A6193" w:rsidRDefault="001C60AA" w:rsidP="001C60AA">
      <w:pPr>
        <w:rPr>
          <w:rFonts w:asciiTheme="majorHAnsi" w:hAnsiTheme="majorHAnsi" w:cstheme="majorHAnsi"/>
          <w:sz w:val="20"/>
          <w:szCs w:val="20"/>
        </w:rPr>
      </w:pPr>
      <w:r w:rsidRPr="002A6193">
        <w:rPr>
          <w:rFonts w:asciiTheme="majorHAnsi" w:hAnsiTheme="majorHAnsi" w:cstheme="majorHAnsi"/>
          <w:sz w:val="20"/>
          <w:szCs w:val="20"/>
        </w:rPr>
        <w:t>Ocena roczna dział 2</w:t>
      </w:r>
    </w:p>
    <w:p w14:paraId="4C1EB17F" w14:textId="77777777" w:rsidR="001C60AA" w:rsidRPr="002A6193" w:rsidRDefault="001C60AA" w:rsidP="001C60AA">
      <w:pPr>
        <w:rPr>
          <w:rFonts w:asciiTheme="majorHAnsi" w:hAnsiTheme="majorHAnsi" w:cstheme="majorHAnsi"/>
          <w:sz w:val="20"/>
          <w:szCs w:val="20"/>
        </w:rPr>
      </w:pPr>
    </w:p>
    <w:p w14:paraId="3EB76524" w14:textId="77777777" w:rsidR="00453E95" w:rsidRPr="002A6193" w:rsidRDefault="00453E95" w:rsidP="001C60AA">
      <w:pPr>
        <w:rPr>
          <w:rFonts w:asciiTheme="majorHAnsi" w:hAnsiTheme="majorHAnsi" w:cstheme="majorHAnsi"/>
          <w:sz w:val="20"/>
          <w:szCs w:val="20"/>
        </w:rPr>
      </w:pPr>
    </w:p>
    <w:sectPr w:rsidR="00453E95" w:rsidRPr="002A6193" w:rsidSect="001C60A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0E27B" w14:textId="77777777" w:rsidR="00DC766F" w:rsidRDefault="00DC766F">
      <w:pPr>
        <w:spacing w:after="0" w:line="240" w:lineRule="auto"/>
      </w:pPr>
      <w:r>
        <w:separator/>
      </w:r>
    </w:p>
  </w:endnote>
  <w:endnote w:type="continuationSeparator" w:id="0">
    <w:p w14:paraId="6CB3F05F" w14:textId="77777777" w:rsidR="00DC766F" w:rsidRDefault="00DC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6830724"/>
      <w:docPartObj>
        <w:docPartGallery w:val="Page Numbers (Bottom of Page)"/>
        <w:docPartUnique/>
      </w:docPartObj>
    </w:sdtPr>
    <w:sdtContent>
      <w:p w14:paraId="73BCFBEC" w14:textId="77777777" w:rsidR="00BC58B6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E0A91" w14:textId="77777777" w:rsidR="00DC766F" w:rsidRDefault="00DC766F">
      <w:pPr>
        <w:spacing w:after="0" w:line="240" w:lineRule="auto"/>
      </w:pPr>
      <w:r>
        <w:separator/>
      </w:r>
    </w:p>
  </w:footnote>
  <w:footnote w:type="continuationSeparator" w:id="0">
    <w:p w14:paraId="75D01243" w14:textId="77777777" w:rsidR="00DC766F" w:rsidRDefault="00DC7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-6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581E3ACF"/>
    <w:multiLevelType w:val="hybridMultilevel"/>
    <w:tmpl w:val="4E6CE4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D14257"/>
    <w:multiLevelType w:val="multilevel"/>
    <w:tmpl w:val="F4B69D1E"/>
    <w:lvl w:ilvl="0">
      <w:start w:val="1"/>
      <w:numFmt w:val="bullet"/>
      <w:lvlText w:val=""/>
      <w:lvlJc w:val="left"/>
      <w:pPr>
        <w:ind w:left="-492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" w15:restartNumberingAfterBreak="0">
    <w:nsid w:val="607F27FF"/>
    <w:multiLevelType w:val="hybridMultilevel"/>
    <w:tmpl w:val="193A3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731904">
    <w:abstractNumId w:val="1"/>
  </w:num>
  <w:num w:numId="2" w16cid:durableId="620190819">
    <w:abstractNumId w:val="2"/>
  </w:num>
  <w:num w:numId="3" w16cid:durableId="375662383">
    <w:abstractNumId w:val="3"/>
  </w:num>
  <w:num w:numId="4" w16cid:durableId="488981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AA"/>
    <w:rsid w:val="00163976"/>
    <w:rsid w:val="001C60AA"/>
    <w:rsid w:val="00292146"/>
    <w:rsid w:val="002A6193"/>
    <w:rsid w:val="0031522A"/>
    <w:rsid w:val="003E372F"/>
    <w:rsid w:val="00453E95"/>
    <w:rsid w:val="00454DA5"/>
    <w:rsid w:val="00544E5D"/>
    <w:rsid w:val="00830AFD"/>
    <w:rsid w:val="00BC58B6"/>
    <w:rsid w:val="00DC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22909"/>
  <w15:chartTrackingRefBased/>
  <w15:docId w15:val="{4EFB69ED-E62B-4ACE-BCA3-ABB9B3EA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0A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60AA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60A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1C60AA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1C60AA"/>
    <w:rPr>
      <w:kern w:val="0"/>
      <w14:ligatures w14:val="none"/>
    </w:rPr>
  </w:style>
  <w:style w:type="paragraph" w:customStyle="1" w:styleId="Default">
    <w:name w:val="Default"/>
    <w:rsid w:val="002A61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2</cp:revision>
  <dcterms:created xsi:type="dcterms:W3CDTF">2024-10-24T10:13:00Z</dcterms:created>
  <dcterms:modified xsi:type="dcterms:W3CDTF">2024-10-30T08:29:00Z</dcterms:modified>
</cp:coreProperties>
</file>