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501" w:rsidRDefault="00C03501" w:rsidP="00C03501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4bg. </w:t>
      </w:r>
    </w:p>
    <w:p w:rsidR="00C03501" w:rsidRDefault="00C03501" w:rsidP="00C03501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4111"/>
        <w:gridCol w:w="3271"/>
        <w:gridCol w:w="2966"/>
        <w:gridCol w:w="2694"/>
        <w:gridCol w:w="2268"/>
      </w:tblGrid>
      <w:tr w:rsidR="00C03501" w:rsidTr="006C7C41">
        <w:trPr>
          <w:trHeight w:val="558"/>
        </w:trPr>
        <w:tc>
          <w:tcPr>
            <w:tcW w:w="411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27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C03501" w:rsidRPr="00334821" w:rsidRDefault="00C03501" w:rsidP="00C97D64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C03501" w:rsidTr="00C97D64">
        <w:tc>
          <w:tcPr>
            <w:tcW w:w="15310" w:type="dxa"/>
            <w:gridSpan w:val="5"/>
            <w:shd w:val="clear" w:color="auto" w:fill="D9D9D9" w:themeFill="background1" w:themeFillShade="D9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 w:rsidRPr="00E314C6">
              <w:rPr>
                <w:sz w:val="28"/>
                <w:szCs w:val="28"/>
              </w:rPr>
              <w:t>Ułamki algebraiczne. Równania wymierne.</w:t>
            </w:r>
          </w:p>
        </w:tc>
      </w:tr>
      <w:tr w:rsidR="00C03501" w:rsidRPr="00BF0CCA" w:rsidTr="00B0326D">
        <w:trPr>
          <w:trHeight w:val="7432"/>
        </w:trPr>
        <w:tc>
          <w:tcPr>
            <w:tcW w:w="4111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pojęcie ułamka algebraicznego jednej zmiennej i potrafi podać przykład </w:t>
            </w:r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tego ułamka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dziedzinę ułamka algebraicznego</w:t>
            </w:r>
          </w:p>
          <w:p w:rsidR="00C03501" w:rsidRPr="006C7C41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C03501"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działania na ułam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kach algebraicznych (</w:t>
            </w:r>
            <w:r w:rsidR="00C03501"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skracanie ułamków, rozszerzanie ułamków, dodawanie, odejmowanie, mnożenie i dzielenie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  <w:r w:rsidR="00C03501"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określając warunki wykonalności tych działań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definicję równania wymiernego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równania i nierówności wymierne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wie, jaką zależność między dwiema wielkościami zmiennymi, nazywamy proporcjonalnością odwrotną potrafi wskazać współczynnik proporcjonalności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definicję funkcji wymiernej i potrafi określić jej dziedzinę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definicję funkcji homograficznej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 xml:space="preserve"> </w:t>
            </w:r>
            <m:oMath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ax+b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cx+d</m:t>
                  </m:r>
                </m:den>
              </m:f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, gdzie c≠0 i ad-cb≠0</m:t>
              </m:r>
            </m:oMath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przekształcić wzór funkcji </w:t>
            </w:r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wymiernej z kanonicznej do ogólnej  i na odwrót;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naszkicować wzór funkcji  </w:t>
            </w:r>
            <m:oMath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x-p</m:t>
                  </m:r>
                </m:den>
              </m:f>
              <m:r>
                <w:rPr>
                  <w:rFonts w:ascii="Cambria Math" w:eastAsia="Times New Roman" w:hAnsi="Cambria Math" w:cs="Calibri"/>
                  <w:sz w:val="20"/>
                  <w:szCs w:val="20"/>
                  <w:lang w:eastAsia="pl-PL"/>
                </w:rPr>
                <m:t>+q</m:t>
              </m:r>
            </m:oMath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 xml:space="preserve">- potrafi obliczyć miejsce zerowe funkcji              </w:t>
            </w:r>
          </w:p>
          <w:p w:rsidR="00C03501" w:rsidRPr="006C7C41" w:rsidRDefault="00C03501" w:rsidP="006C7C4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homograficznej </w:t>
            </w:r>
            <w:r w:rsid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przedziały monotoniczności 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oraz współrzędne punktu wspólnego wykresu funkcji i osi </w:t>
            </w:r>
            <w:r w:rsidRPr="006C7C41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OY</w:t>
            </w: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na dowodzenie z zastosowaniem ułamków algebraicznych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tekstowe prowadzące do prostych równań wymiernych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z zastosowaniem proporcjonalności odwrotnej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proste zadania z parametrem dotyczące funkcji wymiernych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z parametrem dotyczące funkcji homograficznej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sprawnie wykonywać działania łączne na ułamkach algebraicznych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równania i nierówności wymierne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dotyczące własności funkcji wymiernej (w tym z parametrem)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dowodzić własności funkcji wymiernej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napisać wzór funkcji homograficznej na podstawie informacji o jej wykresie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naszkicować wykres funkcji homograficznej z wartością bezwzględną i na podstawie wykresu funkcji opisać własności funkcji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przeprowadzić dyskusję liczby rozwiązań równania wymiernego z wartością bezwzględną i parametrem, na podstawie wykresu funkcji homograficznej, we wzorze której występuje wartość bezwzględna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tekstowe prowadzące do równań i nierówności wymiernych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na dowodzenie z zastosowaniem ułamków algebraicznych (w tym zadania dotyczące związków pomiędzy średnimi: arytmetyczną, geometryczną, średnią kwadratową)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równania i nierówności wymierne z wartością bezwzględną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układy równań i nierówności wymiernych (także z wartością bezwzględną)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równania i nierówności wymierne z parametrem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układy równań i nierówności wymiernych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z parametrem dotyczące własności funkcji homograficznej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przeprowadzić dyskusję liczby rozwiązań równania wymiernego z parametrem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hAnsi="Calibri" w:cs="Calibri"/>
                <w:sz w:val="20"/>
                <w:szCs w:val="20"/>
              </w:rPr>
            </w:pPr>
            <w:r w:rsidRPr="006C7C41">
              <w:rPr>
                <w:rFonts w:ascii="Calibri" w:hAnsi="Calibri" w:cs="Calibri"/>
                <w:sz w:val="20"/>
                <w:szCs w:val="20"/>
              </w:rPr>
              <w:t>- potrafi rozwiązywać zadania o podwyższonym stopniu trudności dotyczące funkcji wymiernych wymagające zastosowania niekonwencjonalnych metod</w:t>
            </w:r>
          </w:p>
        </w:tc>
      </w:tr>
      <w:tr w:rsidR="00C03501" w:rsidTr="00B0326D">
        <w:trPr>
          <w:trHeight w:val="307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Ciągi</w:t>
            </w:r>
          </w:p>
        </w:tc>
      </w:tr>
      <w:tr w:rsidR="00C03501" w:rsidTr="006C7C41">
        <w:trPr>
          <w:trHeight w:val="1400"/>
        </w:trPr>
        <w:tc>
          <w:tcPr>
            <w:tcW w:w="4111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zna definicję ciągu (ciągu liczbowego)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dowolny wyraz ciągu liczbowego określonego wzorem ogólnym i narysować jego wykres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kolejne wyrazy ciągu, gdy danych jest kilka jego początkowych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przykłady ciągów liczbowych monotonicznych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definicję </w:t>
            </w:r>
            <w:r w:rsid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 potrafi podać przykłady 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ciągu arytmetycznego i geometrycznego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 na podstawie definicji, czy dany ciąg określony wzorem ogólnym jest arytmetyczny czy geometryczny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ogólny ciągu arytmetycznego, mając dany pierwszy wyraz i różnicę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  <w:t xml:space="preserve">- 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potrafi stosować w rozwiązywaniu zadań wzór na n-ty wyraz ciągu arytmetycznego i geometrycznego; 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potrafi stosować w rozwiązywaniu zadań wzór na sumę n kolejnych początkowych wyrazów ciągu arytmetycznego i geometrycznego;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ogólny ciągu geometrycznego, mając dany pierwszy wyraz i iloraz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procent prosty i składany w zadaniach dotyczących oprocentowania lokat i kredytów;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wysokość kapitału przy różnym okresie kapitalizacji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rozumie intuicyjnie pojęcie granicy ciągu liczbowego zbieżnego;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potrafi stosować twierdzenie o działaniach arytmetycznych na granicach ciągów zbieżnych;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granicę ciągu liczbowego (proste przykłady);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odróżnić ciąg geometryczny od szeregu geometrycznego;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warunek na zbieżność szeregu geometrycznego i wzór na sumę szeregu; 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sprawdza, czy dany szereg geometryczny jest zbieżny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</w:pPr>
          </w:p>
        </w:tc>
        <w:tc>
          <w:tcPr>
            <w:tcW w:w="3271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wyznacza wyraz a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vertAlign w:val="subscript"/>
                <w:lang w:eastAsia="pl-PL"/>
              </w:rPr>
              <w:t>n+1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ciągu określonego wzorem ogólnym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bada w prostych przypadkach czy ciąg liczbowego jest rosnący czy malejący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wyrazy ciągu o podanej wartości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ogólny ciągu mając danych kilka jego wyrazów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wykorzystać średnią arytmetyczną</w:t>
            </w:r>
            <w:r w:rsid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/ geometryczną 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obliczenia wyrazu środkowego ciągu arytmetycznego</w:t>
            </w:r>
            <w:r w:rsid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 geometrycznego</w:t>
            </w: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stosuje własności ciągu arytmetycznego (geometrycznego) do rozwiązywania zadań tekstowych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określa monotoniczność ciągu arytmetycznego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ogólny ciągu arytmetycznego i geometrycznego, mając dane dowolne dwa jego wyrazy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ciąg arytmetyczny (geometryczny) na podstawie wskazanych danych;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„mieszane” dotyczące ciągów arytmetycznych i geometrycznych;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 warunek na istnienie sumy szeregu geometrycznego (proste przykłady)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obliczać sumę szeregu geometrycznego (zamiana ułamka okresowego na ułamek zwykły, proste równania i nierówności wymierne, proste zadania geometryczne);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początkowe wyrazy ciągu określone rekurencyjnie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oprocentowanie lokaty i okres oszczędzania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bada, ile wyrazów danego ciągu jest większych/mniejszych od danej liczby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ciągów, korzystając z twierdzenia o granicach: sumy, różnicy, iloczynu i ilorazu ciągów zbieżnych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sumę szeregu geometrycznego zbieżnego</w:t>
            </w:r>
          </w:p>
        </w:tc>
        <w:tc>
          <w:tcPr>
            <w:tcW w:w="2966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wyznacza wzór ogólny ciągu spełniającego podane warunki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 na podstawie definicji monotoniczność ciągu liczbowego określonego wzorem ogólnym;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wartości zmiennych tak, aby wraz z podanymi wartościami tworzyły ciąg arytmetyczny (geometryczny)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wartość parametru tak, aby ciąg był arytmetyczny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/geometryczny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wyprowadzić wzór na sumę n kolejnych początkowych wyrazów ciągu arytmetycznego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własności ciągu arytmetycznego do rozwiązywania zadań, 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również w kontekście praktycznym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określa monotoniczność ciągu geometrycznego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wyprowadzić wzór na sumę n kolejnych początkowych wyrazów ciągu geometrycznego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stosuje średnią geometryczną do rozwiązywania zadań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rozwiązywać zadania „mieszane” dotyczące 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ciągów arytmetycznych i geometrycznych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wyrazy ciągu określonego wzorem rekurencyjnym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związane z kredytami, również umieszczone w kontekście praktycznym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niewłaściwe ciągów, korzystając z twierdzenia o własnościach granic ciągów rozbieżnych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zna definicję i rozumie pojęcie granicy ciągu liczbowego zbieżnego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potrafi stosować twierdzenia dotyczące własności ciągów zbieżnych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stosuje wzór na sumę szeregu geometrycznego do rozwiązywania zadań, również osadzonych w kontekście praktycznym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wzór rekurencyjny ciągu, mając dany wzór ogólny</w:t>
            </w:r>
          </w:p>
        </w:tc>
        <w:tc>
          <w:tcPr>
            <w:tcW w:w="2694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rozwiązywać zadania „mieszane” dotyczące ciągów arytmetycznych i geometrycznych o podwyższonym stopniu trudności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stosuje średnią geometryczną w dowodzeniu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o podwyższonym stopniu trudności, związane ze wzorem rekurencyjnym ciągu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zna, rozumie i potrafi zastosować twierdzenie o trzech ciągach do obliczenia granicy danego ciągu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różne zadania z zastosowaniem wiadomości o szeregu geometrycznym zbieżnym.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ciąg wzorem rekurencyjnym</w:t>
            </w:r>
          </w:p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wartość parametru tak, aby ciąg był ciągiem monotonicznym</w:t>
            </w:r>
          </w:p>
        </w:tc>
        <w:tc>
          <w:tcPr>
            <w:tcW w:w="2268" w:type="dxa"/>
          </w:tcPr>
          <w:p w:rsidR="00C03501" w:rsidRPr="006C7C4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C7C4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na dowodzenie, w których jest mowa o ciągach</w:t>
            </w:r>
          </w:p>
        </w:tc>
      </w:tr>
      <w:tr w:rsidR="00C03501" w:rsidTr="003A7DB5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Kombinatoryka. Dwumian Newtona. Trójkąt Pascala.</w:t>
            </w:r>
          </w:p>
        </w:tc>
      </w:tr>
      <w:tr w:rsidR="00C03501" w:rsidTr="00B0326D">
        <w:trPr>
          <w:trHeight w:val="5314"/>
        </w:trPr>
        <w:tc>
          <w:tcPr>
            <w:tcW w:w="4111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regułę dodawania i mnożenia;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permutacji zbioru i umie stosować wzór na liczbę permutacji;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-zna pojęcie wariacji z powtórzeniami</w:t>
            </w:r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bez powtórzeń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kombinacji i umie stosować wzór na liczbę kombinacji;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regułę mnożenia i dodawania </w:t>
            </w:r>
            <w:r w:rsidR="00B032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zadaniach;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przedstawia drzewo ilustrujące zbiór wyników danego doświadczenia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liczbę permutacji elementów danego zbioru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oraz liczbę wariacji bez powtórzeń i z powtórzeniami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przeprowadza obliczenia, stosując definicję silni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symbol Newtona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oblicza jego wartość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własności symbolu Newtona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trójkąta Pascala i korzysta z niego</w:t>
            </w:r>
          </w:p>
        </w:tc>
        <w:tc>
          <w:tcPr>
            <w:tcW w:w="3271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wykorzystuje permutacje, wariacje bez powtórzeń i z powtórzeniami do rozwiązywania zadań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wykorzystuje podstawowe pojęcia kombinatoryki do rozwiązywania zadań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umie rozwiązywać zadania kombinatoryczne o średnim stopniu trudności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rozwinięcia wzoru Newtona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 oparciu o wzór Newtona wyznacza w rozwinięciu wartości poszczególnych wyrazów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rozwiązuje zadania z zastosowaniem własności symbolu Newtona </w:t>
            </w:r>
          </w:p>
        </w:tc>
        <w:tc>
          <w:tcPr>
            <w:tcW w:w="2966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liczbę możliwych sytuacji, spełniających określone kryteria, z wykorzystaniem reguły mnożenia i dodawania (także łącznie) oraz wzorów na liczbę: permutacji, kombinacji i wariacji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z parametrem z wykorzystaniem wzoru Newtona</w:t>
            </w:r>
          </w:p>
        </w:tc>
        <w:tc>
          <w:tcPr>
            <w:tcW w:w="2694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liczbę możliwych sytuacji, spełniających określone kryteria, z wykorzystaniem reguły mnożenia i dodawania (także łącznie) oraz wzorów na liczbę: permutacji, kombinacji i wariacji w przypadkach wymagających rozważenia złożonego modelu zliczania elementów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prowadzi dowody z wykorzystaniem pojęć kombinatoryki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prowadzi dowody z wykorzystaniem symbolu Newtona, wzoru Newtona lub trójkąta Pascala</w:t>
            </w:r>
          </w:p>
        </w:tc>
        <w:tc>
          <w:tcPr>
            <w:tcW w:w="2268" w:type="dxa"/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nietypowe zadania dotyczące kombinatoryki</w:t>
            </w:r>
          </w:p>
        </w:tc>
      </w:tr>
      <w:tr w:rsidR="00C03501" w:rsidTr="003A7DB5">
        <w:trPr>
          <w:trHeight w:val="424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t>Geometria płaska – czworokąty.</w:t>
            </w:r>
          </w:p>
        </w:tc>
      </w:tr>
      <w:tr w:rsidR="00C03501" w:rsidTr="00B0326D">
        <w:trPr>
          <w:trHeight w:val="549"/>
        </w:trPr>
        <w:tc>
          <w:tcPr>
            <w:tcW w:w="4111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podział czworokątów;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wyróżnić różne trapezy, poprawnie posługuje się takimi określeniami, jak: podstawa, ramię, wysokość trapezu;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wie, że suma kątów przy każdym ramieniu trapezu jest równa 180° i umie tę własność wykorzystać w rozwiązywaniu prostych zadań;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twierdzenie o odcinku łączącym środki ramion trapezu 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dotyczące własności trapezów i równoległoboków;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wie, jakie 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własności ma romb, prostokąt i kwadrat oraz deltoid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wie, co to są trapezoidy, potrafi podać przykłady takich figur;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rozumie, co to znaczy, że czworokąt jest wpisany w okrąg, czworokąt jest opisany na okręgu;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warunki, jakie musi spełniać czworokąt, aby można było okrąg wpisać </w:t>
            </w:r>
            <w:r w:rsid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czworokąt oraz 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okrąg opisać na czworokącie; potrafi zastosować te warunki w rozwiązywaniu prostych zadań;</w:t>
            </w:r>
          </w:p>
          <w:p w:rsidR="00C03501" w:rsidRPr="00311C01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-zna czworokąty, </w:t>
            </w:r>
            <w:r w:rsidR="00C03501"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które można wpisać, i nazwy czworokątów, na których można opisać okrąg;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definicję podobieństwa;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wskazać figury podobne;</w:t>
            </w: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zastosować twierdzenie o odcinku łączącym środki ramion trapezu w rozwiązywaniu prostych zadań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rozwiązywać proste zadania dotyczące trapezów wpisanych w okrąg i opisanych na okręgu, w tym również z wykorzystaniem wcześniej poznanych własności trapezu;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korzysta z wcześniej zdobytej wiedzy do rozwiązywania zadań dotyczących czworokątów (trygonometria, twierdzenie Talesa, twierdzenie Pitagorasa, własności trójkątów itp.)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proste zadania dotyczące podobieństwa czworokątów.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umie na podstawie własności czworokąta podanych w zadaniu wywnioskować, jaki to jest czworokąt;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rozwiązywać zadania o średnim stopniu trudności dotyczące czworokątów, w tym trapezów i równoległoboków;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stosować twierdzenia o okręgu wpisanym w czworokąt i okręgu opisanym na czworokącie, w rozwiązywaniu złożonych zadań o średnim stopniu trudności;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zastosować twierdzenia o okręgu wpisanym w czworokąt i okręgu opisanym na czworokącie do rozwiązania zadań o średnim stopniu trudności dotyczących trapezów wpisanych w okrąg i opisanych na okręgu;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umie udowodnić twierdzenie o odcinku łączącym środki ramion trapezu;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udowodnić twierdzenie o odcinku 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łączącym środki przekątnych trapezu;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wyprowadzić wzór na pole czworokąta opisanego na okręgu w zależności od długości promienia okręgu i obwodu tego czworokąta;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korzysta z wcześniej poznanych twierdzeń do rozwiązywania zadań dotyczących czworokątów.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3501" w:rsidRPr="00BF0CCA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C03501" w:rsidTr="00B0326D">
        <w:trPr>
          <w:trHeight w:val="333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Geometria płaska – pole czworokąta</w:t>
            </w:r>
          </w:p>
        </w:tc>
      </w:tr>
      <w:tr w:rsidR="00C03501" w:rsidTr="00311C01">
        <w:trPr>
          <w:trHeight w:val="4519"/>
        </w:trPr>
        <w:tc>
          <w:tcPr>
            <w:tcW w:w="4111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 - zna twierdzenie o polach figur podobnych; 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twierdzenie cosinusów;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rozumie pojęcie pola figury; zna wzór na pole kwadratu i pole prostokąta;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-zna co najmniej 4 wzory na pola trójkąta;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zna twierdzenie o polach figur podobnych; 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zna wzór na pole koła i pole wycinka koła; 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zastosować wzory na pole kwadratu i prostokąta, rombu i trapezu w rozwiązaniach prostych zadań;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wzory na pole równoległoboku; </w:t>
            </w: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twierdzenie cosinusów w rozwiązywaniu trójkątów;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proste zadania geometryczne dotyczące trójkątów, wykorzystując wzory na pole trójkąta i poznane wcześniej twierdzenia;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twierdzenia o polach figur podobn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ych przy rozwiązywaniu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zadań;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umie zastosować 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w zadaniach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wzory na pole ko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ła i wycinka koła; 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związek między polami figur podobnych i potrafi korzystać z tego związku, rozwiązując zadania geometryczne o niewielkim stopniu trudności.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twierdzenie cosinusów w zadaniach geometrycznych;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geometryczne o średnim stopniu trudności, stosując wzory na pola trójkątów i czworokątów, w tym również z wykorzystaniem poznanych wcześniej własności trójkątów;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geometryczne, wykorzystując cechy podobieństwa trójkątów, twierdzenie o polach figur podobnych;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ć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twierdzenie cosinusów;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rozwiązuje zadania dotyczące trójkątów, w k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tórych wykorzystuje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poznane 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twierdzenia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dowodzić twierdzenia, w których wykorzystuje pojęcie pola.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 - 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wyprowadzić wzór na pole równoległoboku, rombu, trapezu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-potrafi rozwiązywać zadania geometry</w:t>
            </w:r>
            <w:r w:rsid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czne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wykorzystując wzory na p</w:t>
            </w:r>
            <w:r w:rsid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ola trójkątów i czworokątów oraz poznane twierdzenia</w:t>
            </w:r>
            <w:r w:rsidRPr="00311C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="00EF32B4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potrafi rozwiązywać zadania </w:t>
            </w: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 wymagające niekonwencjonalnych pomysłów i metod rozwiązywania.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311C01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udowodnić twierdzenie Pitagorasa oraz twierdzenie Talesa z wykorzystaniem pól odpowiednich trójkątów;</w:t>
            </w:r>
          </w:p>
          <w:p w:rsidR="00C03501" w:rsidRPr="00311C01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</w:tr>
      <w:tr w:rsidR="00C03501" w:rsidTr="00EF32B4">
        <w:trPr>
          <w:trHeight w:val="454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Elementy analizy matematycznej</w:t>
            </w:r>
          </w:p>
        </w:tc>
      </w:tr>
      <w:tr w:rsidR="00C03501" w:rsidTr="00B0326D">
        <w:trPr>
          <w:trHeight w:val="1259"/>
        </w:trPr>
        <w:tc>
          <w:tcPr>
            <w:tcW w:w="4111" w:type="dxa"/>
          </w:tcPr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uzasadnia, że funkcja nie ma granicy w punkcie, również na podstawie jej wykresu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zna i rozumie pojęcie granicy funkcji w punkcie    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funkcji w punkcie, granice w nieskończoności oraz granice niewłaściwe jednostronne funkcji w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twierdzenia dotyczące obliczania granic w 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rozumie pojęcie funkcji ciągłej w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rozumie pojęcie pochodnej funkcji w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sprawnie wyznaczać pochodne funkcji wymiernych na podstawie poznanych wzorów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zna i rozumie warunek konieczny istnienia ekstremum funkcji różniczkowalnej</w:t>
            </w:r>
          </w:p>
        </w:tc>
        <w:tc>
          <w:tcPr>
            <w:tcW w:w="3271" w:type="dxa"/>
          </w:tcPr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funkcji w punkcie,</w:t>
            </w:r>
          </w:p>
          <w:p w:rsidR="00C03501" w:rsidRPr="00EF32B4" w:rsidRDefault="00EF32B4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korzysta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 twierdzenia o granicach: sumy, różnicy, iloczynu i ilorazu funkcji, które mają granice w tym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jednostronne funkcji w punkcie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twierdzenie o związku między wartościami granic jednostronnych w punkcie a granicą funkcji w punkcie 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sprawdza ciągłość funkcji </w:t>
            </w:r>
          </w:p>
          <w:p w:rsidR="00C03501" w:rsidRPr="00EF32B4" w:rsidRDefault="00EF32B4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wyzn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acza równania asymptot 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wykresu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zbadać, czy dana funkcja jest różniczkowalna w danym punkcie (zbiorze)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potrafi wyznaczyć równanie stycznej do wykresu danej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zbadać monotoniczność funkcji za pomocą pochodnej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ekstrema funkcji wymiernej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najmniejszą oraz największą wartość danej funkcji wymiernej w przedziale domkniętym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rachunek pochodnych do rozwiązywania prostych zadań optymalizacyjnych</w:t>
            </w:r>
          </w:p>
        </w:tc>
        <w:tc>
          <w:tcPr>
            <w:tcW w:w="2966" w:type="dxa"/>
            <w:vAlign w:val="center"/>
          </w:tcPr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z parametrem dotyczące badania ciągłości funkcji w punkcie i zbiorze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twierdzenie </w:t>
            </w:r>
            <w:proofErr w:type="spellStart"/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Weierstrassa</w:t>
            </w:r>
            <w:proofErr w:type="spellEnd"/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wyznaczania wartości najmniejszej oraz największej funkcji w danym przedziale domkniętym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i potrafi stosować twierdzenie o trzech funkcjach</w:t>
            </w:r>
          </w:p>
          <w:p w:rsidR="00C03501" w:rsidRPr="00EF32B4" w:rsidRDefault="00EF32B4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własności funkcji ciągłych i potrafi je stosować w rozwiązywaniu zadań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twierdzenie </w:t>
            </w:r>
            <w:proofErr w:type="spellStart"/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Darboux</w:t>
            </w:r>
            <w:proofErr w:type="spellEnd"/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oraz twierdzenie </w:t>
            </w:r>
            <w:proofErr w:type="spellStart"/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Weierstrassa</w:t>
            </w:r>
            <w:proofErr w:type="spellEnd"/>
            <w:r w:rsidR="00C03501"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równania asymptot wykresu funkcji, we wzorze których występuje wartość bezwzględna (o ile istnieją)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związek pomiędzy ciągłością i różniczkowalnością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przedziały monotoniczności oraz ekstrema funkcji, w której wzorze występuje wartość bezwzględna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rachunek pochodnych w rozwiązywaniu zadań optymalizacyjnych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punkt wykresu funkcji, w którym styczna do niego spełnia podane warunki</w:t>
            </w:r>
          </w:p>
          <w:p w:rsidR="00C03501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wyznacza wartości parametrów tak, aby funkcja była monotoniczna</w:t>
            </w:r>
            <w:r w:rsid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aby miała ekstremum w danym punkcie</w:t>
            </w:r>
          </w:p>
          <w:p w:rsidR="00B0326D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0326D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B0326D" w:rsidRPr="00EF32B4" w:rsidRDefault="00B0326D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694" w:type="dxa"/>
          </w:tcPr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z parametrem dotyczące różniczkowalności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zastosować wiadomości o stycznej do wykresu funkcji w rozwiązywaniu różnych zadań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rachunek pochodnych do analizy zjawisk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wyprowadzić wzory na pochodne funkcji</w:t>
            </w:r>
          </w:p>
          <w:p w:rsidR="00C03501" w:rsidRPr="00EF32B4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32B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rozwiązuje zadania o podwyższonym stopniu trudności</w:t>
            </w:r>
          </w:p>
        </w:tc>
        <w:tc>
          <w:tcPr>
            <w:tcW w:w="2268" w:type="dxa"/>
          </w:tcPr>
          <w:p w:rsidR="00C03501" w:rsidRPr="00BF0CCA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0CCA">
              <w:rPr>
                <w:rFonts w:ascii="Calibri" w:hAnsi="Calibri"/>
                <w:sz w:val="18"/>
                <w:szCs w:val="18"/>
              </w:rPr>
              <w:t>- rozwiązuje zadania nietypowe stosując analizę matematyczną;</w:t>
            </w:r>
          </w:p>
        </w:tc>
      </w:tr>
      <w:tr w:rsidR="00C03501" w:rsidTr="00963C2B">
        <w:trPr>
          <w:trHeight w:val="290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hAnsi="Calibri"/>
                <w:sz w:val="28"/>
                <w:szCs w:val="28"/>
              </w:rPr>
            </w:pPr>
            <w:r w:rsidRPr="00E314C6">
              <w:rPr>
                <w:rFonts w:ascii="Calibri" w:hAnsi="Calibri"/>
                <w:sz w:val="28"/>
                <w:szCs w:val="28"/>
              </w:rPr>
              <w:lastRenderedPageBreak/>
              <w:t>Trygonometria</w:t>
            </w:r>
          </w:p>
        </w:tc>
      </w:tr>
      <w:tr w:rsidR="00C03501" w:rsidRPr="0015798F" w:rsidTr="00963C2B">
        <w:trPr>
          <w:trHeight w:val="550"/>
        </w:trPr>
        <w:tc>
          <w:tcPr>
            <w:tcW w:w="4111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zna definicje funkcji trygonometrycznych w trójkącie prostokątnym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 obliczyć wartości funkcji trygonometrycznych kąta ostrego w trójkącie prostokątnym o danych długościach boków;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 korzystać z przybliżonych wartości funkcji trygonometrycznych (odczytanych z tablic lub obliczonych za pomocą kalkulatora);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trójkąty prostokątne;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wartości funkcji trygonometrycznych kątów o miarach 30</w:t>
            </w:r>
            <w:r w:rsidRPr="00963C2B">
              <w:rPr>
                <w:rFonts w:ascii="Symbol" w:eastAsia="Times New Roman" w:hAnsi="Symbol" w:cs="Calibri"/>
                <w:iCs/>
                <w:sz w:val="20"/>
                <w:szCs w:val="20"/>
                <w:lang w:eastAsia="pl-PL"/>
              </w:rPr>
              <w:t>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, 45</w:t>
            </w:r>
            <w:r w:rsidRPr="00963C2B">
              <w:rPr>
                <w:rFonts w:ascii="Symbol" w:eastAsia="Times New Roman" w:hAnsi="Symbol" w:cs="Calibri"/>
                <w:iCs/>
                <w:sz w:val="20"/>
                <w:szCs w:val="20"/>
                <w:lang w:eastAsia="pl-PL"/>
              </w:rPr>
              <w:t>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, 60</w:t>
            </w:r>
            <w:r w:rsidRPr="00963C2B">
              <w:rPr>
                <w:rFonts w:ascii="Symbol" w:eastAsia="Times New Roman" w:hAnsi="Symbol" w:cs="Calibri"/>
                <w:iCs/>
                <w:sz w:val="20"/>
                <w:szCs w:val="20"/>
                <w:lang w:eastAsia="pl-PL"/>
              </w:rPr>
              <w:t>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wie co to jest miara łukowa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zamieniać stopnie na radiany i radiany na stopnie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definicje funkcji trygonometrycznych dowolnego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umie podać znaki wartości funkcji </w:t>
            </w:r>
            <w:proofErr w:type="spellStart"/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tryg</w:t>
            </w:r>
            <w:proofErr w:type="spellEnd"/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. w poszczególnych ćwiartkach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obliczać wartości funkcji trygonometrycznych kąta, gdy dane są współrzędne punktu leżącego na drugim ramieniu kąta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tożsamości i związki pomiędzy funkcjami trygonometrycznymi tego samego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wzory redukcyjne;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naszkicować wykres funkcji trygonometrycznych  i omówić jej własności;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przekształcać wykresy funkcji trygonometrycznych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wzory na sumę/różnicę funkcji trygonometrycznych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-zna granice funkcji </w:t>
            </w:r>
            <m:oMath>
              <m:f>
                <m:fPr>
                  <m:ctrl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sinx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Calibri"/>
                      <w:sz w:val="20"/>
                      <w:szCs w:val="20"/>
                      <w:lang w:eastAsia="pl-PL"/>
                    </w:rPr>
                    <m:t>x</m:t>
                  </m:r>
                </m:den>
              </m:f>
            </m:oMath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przy x dążącym do 0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wzory na pochodne funkcji trygonometrycznych i umie je stosować</w:t>
            </w:r>
          </w:p>
        </w:tc>
        <w:tc>
          <w:tcPr>
            <w:tcW w:w="3271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i potrafi stosować wzory redukcyjne dla kątów o miarach wyrażonych w stopniach oraz radianach;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upraszczać wyrażenia zawierające funkcje trygonometryczne;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ustalać znak i porównywać wartości funkcji trygonometrycznych dla podanych kątów, korzystając z wykresów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wyznaczyć zbiór wartości funkcji trygonometrycznej (w prostych przypadkach);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 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proste równania trygonometryczne, korzystając z wykresów odpowiednich funkcji trygonometrycznych;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oblicza granice funkcji, w których we wzorze występują funkcje trygonometryczne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oblicza pochodne funkcji, w których występują funkcje trygonometryczne korzystając z poznanych wzorów na sumę/różnicę/iloczyn/iloraz pochodnych 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z kontekstem praktycznym stosując trygonometrię kąta ostrego;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wie, co to jest miara główna kąta skierowanego i potrafi ją wyznaczyć dla dowolnego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obliczać wartości funkcji trygonometrycznych kątów mając informacje pozwalające na ustalenie współrzędnych punktu znajdującego się na końcowym ramieniu kąta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z zastosowaniem miary łukowej i stopniowej</w:t>
            </w:r>
          </w:p>
          <w:p w:rsid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stosować podstawowe tożsamości trygonometryczne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dowodzić tożsamości trygonometryczne: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stosować wzory redukcyjne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zbadać, czy funkcja trygonometryczna jest parzysta (nieparzysta);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wyznaczyć okres podstawowy funkcji trygonometrycznej;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szkicować wykresy funkcji 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= -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,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(-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oraz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=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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 oraz 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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), gdzie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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0; 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|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)|, 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(|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|),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wzory na funkcje trygonometryczne sumy i różnicy kątów, wzory na sumy i różnice funkcji trygonometrycznych, wzory na funkcje trygonometryczne wielokrotności kąta do przekształcania wyrażeń trygonometrycznych;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potrafi rozwiązywać równania  trygonometryczne z wykorzystaniem tożsamości trygonometrycznych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wyznaczyć zbiór wartości funkcji, w których wzorze występuje funkcja trygonometryczna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>- potrafi rozwiązywać zadania, korzystając ze wzorów redukcyjnych;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zadania, wykorzystując podstawowe tożsamości trygonometryczne;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określić zbiór wartości funkcji trygonometrycznej;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określić dziedzinę funkcji i naszkicować jej wykres, w przypadkach gdy wzór funkcji wymaga przekształcenia;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przekształcać wykresy funkcji trygonometrycznych, stosując kilka przekształceń: przesunięcie wykresu o wektor oraz 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=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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  oraz 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y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=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f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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x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), gdzie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s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63C2B">
              <w:rPr>
                <w:rFonts w:ascii="Symbol" w:eastAsia="Times New Roman" w:hAnsi="Symbol" w:cs="Calibri"/>
                <w:sz w:val="20"/>
                <w:szCs w:val="20"/>
                <w:lang w:eastAsia="pl-PL"/>
              </w:rPr>
              <w:t>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0;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stosować wzory na funkcje trygonometryczne sumy i różnicy kątów, wzory na sumy i różnice funkcji trygonometrycznych, wzory na funkcje trygonometryczne wielokrotności kąta do dowodzenia tożsamości trygonometrycznych;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równania  trygonometryczne z zastosowaniem wzorów na funkcje trygonometryczne sumy i różnicy kątów, wzorów na sumy i różnice funkcji trygonometrycznych, wzorów na funkcje trygonometryczne wielokrotności kąta;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rozwiązywać równania trygonometryczne z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wartością bezwzględną i parametrem z zastosowaniem poznanych wzorów;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pochodne funkcji złożonych, w których występują funkcje trygonometryczne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3501" w:rsidRPr="00BF0CCA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0CC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- potrafi rozwiązywać zadania optymalizacyjne w których występują pochodne funkcji trygonometrycznych, równania trygonometryczne</w:t>
            </w:r>
          </w:p>
          <w:p w:rsidR="00C03501" w:rsidRPr="00BF0CCA" w:rsidRDefault="00C03501" w:rsidP="00C97D64">
            <w:pPr>
              <w:spacing w:before="60" w:after="60"/>
              <w:rPr>
                <w:rFonts w:ascii="Calibri" w:hAnsi="Calibri"/>
                <w:sz w:val="18"/>
                <w:szCs w:val="18"/>
              </w:rPr>
            </w:pPr>
            <w:r w:rsidRPr="00BF0CCA">
              <w:rPr>
                <w:rFonts w:ascii="Calibri" w:hAnsi="Calibri"/>
                <w:sz w:val="18"/>
                <w:szCs w:val="18"/>
              </w:rPr>
              <w:t>- potrafi rozwiązywać różne zadania z innych działów matematyki w których wykorzystuje się umiejętności z trygonometrii</w:t>
            </w:r>
          </w:p>
        </w:tc>
      </w:tr>
      <w:tr w:rsidR="00C03501" w:rsidRPr="0015798F" w:rsidTr="00963C2B">
        <w:trPr>
          <w:trHeight w:val="428"/>
        </w:trPr>
        <w:tc>
          <w:tcPr>
            <w:tcW w:w="15310" w:type="dxa"/>
            <w:gridSpan w:val="5"/>
            <w:shd w:val="clear" w:color="auto" w:fill="D9D9D9" w:themeFill="background1" w:themeFillShade="D9"/>
            <w:vAlign w:val="center"/>
          </w:tcPr>
          <w:p w:rsidR="00C03501" w:rsidRPr="00E314C6" w:rsidRDefault="00C03501" w:rsidP="00C97D64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 w:rsidRPr="00E314C6"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Geometria analityczna</w:t>
            </w:r>
          </w:p>
        </w:tc>
      </w:tr>
      <w:tr w:rsidR="00C03501" w:rsidRPr="0015798F" w:rsidTr="006C7C41">
        <w:trPr>
          <w:trHeight w:val="1967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określenie wektora w układzie współrzędnych i potrafi podać jego cechy;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obliczyć współrzędne wektora, długość wektora (odległość między punktami na płaszczyźnie) mając dane współrzędne początku i końca wektora</w:t>
            </w:r>
          </w:p>
          <w:p w:rsidR="00C03501" w:rsidRPr="00963C2B" w:rsidRDefault="00963C2B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</w:t>
            </w:r>
            <w:r w:rsidR="00C03501"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zna określe</w:t>
            </w:r>
            <w:r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nie wektorów równych i </w:t>
            </w:r>
            <w:r w:rsidR="00C03501"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przeciwnych w geometrii analitycznej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wykonywać działania na wektorach: dodawanie, odejmowanie oraz mnożenie przez liczbę (analitycznie)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pojęcie i wzór funkcji liniowej;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interpretować współczynniki </w:t>
            </w:r>
            <w:r w:rsid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we wzorze funkcji liniowej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sporządzić wykres funkcji liniowej;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sprawdzić algebraicznie, czy punkt o danych współrzędnych należy do wykresu funkcji liniowej;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znaleźć wzór funkcji liniowej o zadanych własnościach lub na podstawie informacji z wykresu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i rozumie pojęcie współliniowości punktów;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obliczyć długość odcinka, znając współrzędne jego końców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definicję równania kierunkowego prostej oraz znaczenie współczynników występujących w tym równaniu (w tym również związek z kątem nachylenia prostej do osi OX);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definicję równania ogólnego prostej;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>- potrafi napisać równanie ogólne prostej przechodzącej przez dwa punkty;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zna warunek równoległości oraz prostopadłości prostych danych równaniami kierunkowymi/ogólnymi;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rozpoznaje równanie okręgu w postaci kanonicznej i zredukowanej;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sprowadzić równanie okręgu z postaci kanonicznej do zredukowanej;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odczytać z równania okręgu współrzędne środka i promień okręgu;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napisać równanie okręgu, gdy zna współrzędne środka i promień tego okręgu;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umie sprawdzić czy punkt należy do okręgu w postaci kanonicznej oraz zredukowanej;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narysować w układzie współrzędnych okrąg na podstawie danego równania opisującego okrąg;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color w:val="305496"/>
                <w:sz w:val="20"/>
                <w:szCs w:val="20"/>
                <w:lang w:eastAsia="pl-PL"/>
              </w:rPr>
              <w:t xml:space="preserve">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wzór na pole trójkąta gdy dane są jego wierzchołki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zna pojęcie stycznej, siecznej i prostej rozłącznej do okręgu</w:t>
            </w:r>
          </w:p>
        </w:tc>
        <w:tc>
          <w:tcPr>
            <w:tcW w:w="3271" w:type="dxa"/>
            <w:tcBorders>
              <w:bottom w:val="single" w:sz="4" w:space="0" w:color="auto"/>
            </w:tcBorders>
            <w:vAlign w:val="center"/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>- potrafi stosować własności wektorów równych i przeciwnych do rozwiązywania zadań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napisać wzór funkcji liniowej, której wykres jest równoległy do wykresu danej funkcji liniowej i przechodzi przez punkt o danych współrzędnych;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wyznaczyć miarę kąta nachylenia do osi OX prostej opisanej równaniem kierunkowym;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napisać równanie kierunkowe prostej znając jej kąt nachylenia do osi OX i współrzędne punktu, który należy do prostej;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napisać równanie kierunkowe prostej przechodzącej przez dane dwa punkty (o różnych odciętych);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warunek równoległości oraz prostopadłości prostych opisanych równaniami kierunkowymi/ogólnymi do wyznaczenia równania prostej równoległej/prostopadłej i przechodzącej przez dany punkt;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sprowadzić równanie okręgu z postaci zredukowanej do kanonicznej;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określić wzajemne położenie prostej o danym równaniu względem 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>okręgu o danym równaniu (po wykonaniu stosownych obliczeń);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określić wzajemne położenie dwóch okręgów danych równaniami (na podstawie stosownych obliczeń);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obliczyć pole trójkąta gdy dane są jego wierzchołki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pl-PL"/>
              </w:rPr>
              <w:t xml:space="preserve"> 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wyznaczyć równanie stycznej do okręgu;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odległość między dwiema prostymi równoległymi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lastRenderedPageBreak/>
              <w:t xml:space="preserve">- potrafi stosować własności działań na wektorach w rozwiązywaniu zadań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z parametrem dotyczące równoległości/prostopadłości prostych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obliczyć współrzędne punktów wspólnych prostej i okręgu lub stwierdzić, że prosta i okrąg nie mają punktów wspólnych;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zastosować układy równań do rozwiązywania zadań z geometrii analitycznej;</w:t>
            </w:r>
            <w:r w:rsidRPr="00963C2B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 </w:t>
            </w: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</w:t>
            </w: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rozwiązuje zadania geometrii analitycznej w oparciu o wzór na pole trójkąta w układzie współrzędnych  (np. gdy dane jest pole)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stosuje równanie okręgu w zadaniach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dobiera tak wartość parametru, aby dane okręgi były styczne/rozłączne/przecinające się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stosować wiedzę o wektorach w rozwiązywaniu zadań geometrycznych;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rozwiązywać zadania z parametrem dotyczące punktu przecięcia prostych;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 xml:space="preserve">- potrafi zastosować układy równań do rozwiązywania zadań z geometrii analitycznej 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iCs/>
                <w:sz w:val="20"/>
                <w:szCs w:val="20"/>
                <w:lang w:eastAsia="pl-PL"/>
              </w:rPr>
              <w:t>- potrafi rozwiązać różne zadania dotyczące okręgów, w których konieczne jest zastosowanie wiadomości z różnych działów matematyki;</w:t>
            </w:r>
          </w:p>
          <w:p w:rsidR="00C03501" w:rsidRPr="00963C2B" w:rsidRDefault="00C03501" w:rsidP="00C97D64">
            <w:pPr>
              <w:spacing w:before="60" w:after="6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</w:pPr>
            <w:r w:rsidRPr="00963C2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rozwiązywać zadania z geometrii analitycznej stosując analizę matematyczną</w:t>
            </w:r>
          </w:p>
        </w:tc>
        <w:tc>
          <w:tcPr>
            <w:tcW w:w="2268" w:type="dxa"/>
          </w:tcPr>
          <w:p w:rsidR="00C03501" w:rsidRPr="00BF0CCA" w:rsidRDefault="00C03501" w:rsidP="00C97D64">
            <w:pPr>
              <w:spacing w:before="60" w:after="6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F0CC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potrafi wyprowadzać wzory z geometrii analitycznej (sinus i cosinus kąta utworzonego przez dwa niezerowe wektory; odległość punktu od prostej)</w:t>
            </w:r>
          </w:p>
        </w:tc>
      </w:tr>
    </w:tbl>
    <w:p w:rsidR="00C03501" w:rsidRPr="00C03501" w:rsidRDefault="00C03501">
      <w:pPr>
        <w:rPr>
          <w:sz w:val="28"/>
          <w:szCs w:val="28"/>
        </w:rPr>
      </w:pPr>
      <w:r w:rsidRPr="00C03501">
        <w:rPr>
          <w:sz w:val="28"/>
          <w:szCs w:val="28"/>
        </w:rPr>
        <w:lastRenderedPageBreak/>
        <w:t>I półrocze: 1-4</w:t>
      </w:r>
    </w:p>
    <w:p w:rsidR="00C03501" w:rsidRPr="00C03501" w:rsidRDefault="00C03501">
      <w:pPr>
        <w:rPr>
          <w:sz w:val="28"/>
          <w:szCs w:val="28"/>
        </w:rPr>
      </w:pPr>
      <w:r w:rsidRPr="00C03501">
        <w:rPr>
          <w:sz w:val="28"/>
          <w:szCs w:val="28"/>
        </w:rPr>
        <w:t>II półrocze: 5-8</w:t>
      </w:r>
    </w:p>
    <w:sectPr w:rsidR="00C03501" w:rsidRPr="00C03501" w:rsidSect="00963C2B">
      <w:pgSz w:w="16838" w:h="11906" w:orient="landscape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90E34"/>
    <w:multiLevelType w:val="hybridMultilevel"/>
    <w:tmpl w:val="2BBEA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501"/>
    <w:rsid w:val="00311C01"/>
    <w:rsid w:val="003A7DB5"/>
    <w:rsid w:val="006C7C41"/>
    <w:rsid w:val="00963C2B"/>
    <w:rsid w:val="00B0326D"/>
    <w:rsid w:val="00C03501"/>
    <w:rsid w:val="00EF32B4"/>
    <w:rsid w:val="00F5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3BB4F"/>
  <w15:chartTrackingRefBased/>
  <w15:docId w15:val="{23B84303-68F9-4205-8422-FE17D3C1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50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6C7C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3752</Words>
  <Characters>22518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2024-10-19T23:27:00Z</dcterms:created>
  <dcterms:modified xsi:type="dcterms:W3CDTF">2024-10-27T13:53:00Z</dcterms:modified>
</cp:coreProperties>
</file>